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6C" w:rsidRDefault="0065239C" w:rsidP="0065239C">
      <w:pPr>
        <w:spacing w:line="240" w:lineRule="auto"/>
        <w:rPr>
          <w:lang w:val="en-US"/>
        </w:rPr>
      </w:pPr>
      <w:r w:rsidRPr="0065239C">
        <w:rPr>
          <w:lang w:val="en-US"/>
        </w:rPr>
        <w:object w:dxaOrig="9355" w:dyaOrig="14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.6pt" o:ole="">
            <v:imagedata r:id="rId4" o:title=""/>
          </v:shape>
          <o:OLEObject Type="Embed" ProgID="Word.Document.12" ShapeID="_x0000_i1025" DrawAspect="Content" ObjectID="_1564235776" r:id="rId5"/>
        </w:objec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lastRenderedPageBreak/>
        <w:t>Приложение N 1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 xml:space="preserve">к Решению  Собрания депутатов 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Косоржанского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 сельсовета</w:t>
      </w:r>
      <w:bookmarkStart w:id="0" w:name="_GoBack"/>
      <w:bookmarkEnd w:id="0"/>
    </w:p>
    <w:p w:rsidR="00BE05F0" w:rsidRPr="00BE05F0" w:rsidRDefault="00BE05F0" w:rsidP="00BE05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Щигровского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 района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От «</w:t>
      </w:r>
      <w:r>
        <w:rPr>
          <w:rFonts w:ascii="Times New Roman" w:hAnsi="Times New Roman" w:cs="Times New Roman"/>
          <w:color w:val="2D2D2D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color w:val="2D2D2D"/>
          <w:sz w:val="28"/>
          <w:szCs w:val="28"/>
        </w:rPr>
        <w:t>» августа 2017 г. №16-3-6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   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BE05F0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Порядок передачи муниципальным служащими и лицами,  замещающими муниципальные должности в доверительное управление находящихся в их собственности долей (пакетов акций) в уставном капитале коммерческих организаций  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b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1. Общие положения.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1.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</w:t>
      </w: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Настоящим Положением определяется порядок передачи муниципальными служащими в доверительное управление на время прохождения муниципальной службы находящихся в их собственности долей участия (акций, прав) в уставных фондах коммерческих организаций (далее - доли, акции) в соответствии с ФЗ   от 25.12.2008  №273-ФЗ «О противодействии коррупции», ст.14 Федерального закона от 02.03.2007 №25-ФЗ «О муниципальной службе в Российской Федерации»</w:t>
      </w:r>
      <w:proofErr w:type="gramEnd"/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 xml:space="preserve"> 2.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Понятия и термины, используемые в настоящем Порядке: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объекты доверительного управления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 - ценные бумаги, доли </w:t>
      </w: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участия</w:t>
      </w:r>
      <w:proofErr w:type="gramEnd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 в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уставных фондах коммерческих организаций принадлежащие на праве собственности муниципальному служащему и переданные в доверительное управление при заключении договора доверительного управления;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доверительный управляющий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- определенное в договоре доверительного управления и отвечающее установленным в настоящем Положении требованиям лицо, принявшее на себя обязательства по осуществлению деятельности по доверительному управлению ценными бумагами, долями собственности муниципального служащего в уставном капитале коммерческих организаций;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gramStart"/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деятельность по доверительному управлению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 - осуществление доверительным управляющим от своего собственного имени и за вознаграждение в течение определенного договором срока любых правомерных юридических и фактических действий с имуществом учредителя управления в интересах </w:t>
      </w: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выгодоприобретателя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>;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spellStart"/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выгодоприобретатель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> - учредитель доверительного управления или иное определенное в договоре доверительного управления лицо, имеющее право требовать исполнения доверительным управляющим принятых им на себя обязательств;</w:t>
      </w:r>
      <w:proofErr w:type="gramEnd"/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 xml:space="preserve">учредитель доверительного управления (муниципальный служащий </w:t>
      </w:r>
      <w:proofErr w:type="spellStart"/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илица</w:t>
      </w:r>
      <w:proofErr w:type="spellEnd"/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,  замещающие муниципальные должности)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- собственник передаваемых в доверительное управление ценных бумаг, долей участия в уставных капиталах коммерческих организаций;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поручитель (гарант)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 - муниципальное образование  в лице администрации  сельсовета, давшее поручительство за доверительного управляющего и 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lastRenderedPageBreak/>
        <w:t>обязанное солидарно отвечать за исполнение последним всех его обязательств перед учредителем управления.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3.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 В соответствии с настоящим Положением объектами доверительного управления могут являться доли </w:t>
      </w: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участия</w:t>
      </w:r>
      <w:proofErr w:type="gramEnd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 в уставных фондах коммерческих организаций принадлежащие на праве собственности муниципальному служащему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BE05F0">
        <w:rPr>
          <w:rFonts w:ascii="Times New Roman" w:hAnsi="Times New Roman" w:cs="Times New Roman"/>
          <w:sz w:val="28"/>
          <w:szCs w:val="28"/>
        </w:rPr>
        <w:t xml:space="preserve">и 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лицам,  замещающими муниципальные должности, а также следующие ценные бумаги;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акции акционерных обществ, находящиеся на момент заключения договора о доверительном управлении в собственности муниципального служащего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 xml:space="preserve">облигации коммерческих организаций, находящиеся на момент заключения договора о доверительном управлении в собственности муниципального </w:t>
      </w: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служащего</w:t>
      </w:r>
      <w:r w:rsidRPr="00BE05F0">
        <w:rPr>
          <w:rFonts w:ascii="Times New Roman" w:hAnsi="Times New Roman" w:cs="Times New Roman"/>
          <w:sz w:val="28"/>
          <w:szCs w:val="28"/>
        </w:rPr>
        <w:t>и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лиц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>,  замещающих муниципальные должности.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Указанные ценные бумаги могут являться объектами доверительного управления вне зависимости от формы их выпуска (документарной или бездокументарной).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В случае</w:t>
      </w: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,</w:t>
      </w:r>
      <w:proofErr w:type="gramEnd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 если переданная в доверительное управление ценная бумага удостоверяет совокупность прав ее владельца по отношению к обязанному лицу, то вся такая совокупность прав является единым и неделимым объектом доверительного управления. Включенное в договор доверительного управления условие, в соответствии с которым управляющий осуществляет лишь некоторые права из указанной совокупности, ничтожно, а сама ценная бумага считается переданной в доверительное управление во всей совокупности удостоверенных ею прав.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 xml:space="preserve"> 4.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Особенности доверительного управления ценными бумагами определяются в соответствии с действующим законодательством.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5.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Учредитель доверительного управления заключает с доверительным управляющим договор доверительного управления.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Муниципальный служащий и лица,  замещающие муниципальные должности, по согласованию с поручителем, вправе самостоятельно определять доверительного управляющего по передаваемым в доверительное управление долям (акциям) коммерческих организаций.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Срок передачи в доверительное управление находящихся в собственности муниципального </w:t>
      </w: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служащего</w:t>
      </w:r>
      <w:r w:rsidRPr="00BE05F0">
        <w:rPr>
          <w:rFonts w:ascii="Times New Roman" w:hAnsi="Times New Roman" w:cs="Times New Roman"/>
          <w:sz w:val="28"/>
          <w:szCs w:val="28"/>
        </w:rPr>
        <w:t>и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лиц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>,  замещающих муниципальные должности долей (пакетов акций) в уставном капитале коммерческих организаций не должен превышать одного месяца со дня зачисления на муниципальную должность.</w:t>
      </w:r>
      <w:proofErr w:type="gramEnd"/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В договоре должны предусматриваться существенные условия договора доверительного управления в соответствии с </w:t>
      </w:r>
      <w:hyperlink r:id="rId6" w:history="1">
        <w:r w:rsidRPr="00BE05F0">
          <w:rPr>
            <w:rStyle w:val="a3"/>
            <w:rFonts w:ascii="Times New Roman" w:hAnsi="Times New Roman" w:cs="Times New Roman"/>
            <w:color w:val="00466E"/>
            <w:sz w:val="28"/>
            <w:szCs w:val="28"/>
          </w:rPr>
          <w:t>Гражданским кодексом РФ</w:t>
        </w:r>
      </w:hyperlink>
      <w:r w:rsidRPr="00BE05F0">
        <w:rPr>
          <w:rFonts w:ascii="Times New Roman" w:hAnsi="Times New Roman" w:cs="Times New Roman"/>
          <w:color w:val="2D2D2D"/>
          <w:sz w:val="28"/>
          <w:szCs w:val="28"/>
        </w:rPr>
        <w:t> и иными актами законодательства, в том числе настоящим Положением.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6.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Доверительным управляющим может выступать любое физическое или юридическое лицо, за исключением: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государственных или муниципальных служащих;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органов государственной власти;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lastRenderedPageBreak/>
        <w:t>- органов местного самоуправления;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унитарных предприятий и учреждений;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иных лиц, которые не могут быть доверительными управляющими в соответствии с законодательством Российской Федерации.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Доверительный управляющий не может быть </w:t>
      </w: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выгодоприобретателем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 по договору доверительного управления имуществом.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 xml:space="preserve">Доверительный управляющий при заключении договора, доверительного управления обязан требовать от муниципального служащего </w:t>
      </w: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илиц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,  </w:t>
      </w: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замещающих</w:t>
      </w:r>
      <w:proofErr w:type="gramEnd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 муниципальные должности заявление, к которому прилагаются копии договора, решения (приказа, распоряжения, иного акта) соответствующего муниципального органа, должностного лица о поступлении (приеме, назначении) на муниципальную службу.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Размер, форма вознаграждения доверительного управляющего и порядок его выплаты определяются в договоре. Размер вознаграждения не может быть более пяти процентов доходов от находящихся у него в доверительном управлении долей, акций.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При отсутствии указанных доходов вознаграждение доверительному управляющему не выплачивается.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Иные права и обязанности доверительного управляющего определяются в соответствии с нормами действующего законодательства.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7.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Поручитель (Гарант) выступает стороной по договору доверительного управления.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>Гарантия (поручительство) не может быть меньше стоимости передаваемого имущества и доходов (объявленных дивидендов, распределяемой по долям прибыли) от его использования.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В случае невозможности исполнения доверительным управляющим обязательств по возврату долей, акций и доходов от них поручитель (гарант) обязан солидарно с доверительным управляющим возмещать причиненные муниципальному служащему </w:t>
      </w: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илицам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>,  замещающим муниципальные должности убытки.</w:t>
      </w:r>
      <w:proofErr w:type="gramEnd"/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  <w:t xml:space="preserve">Права и обязанности поручителя (гаранта) регулируются нормами действующего законодательства, 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8.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</w:t>
      </w: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В период нахождения муниципальных служащих на муниципальной </w:t>
      </w: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службе</w:t>
      </w:r>
      <w:r w:rsidRPr="00BE05F0">
        <w:rPr>
          <w:rFonts w:ascii="Times New Roman" w:hAnsi="Times New Roman" w:cs="Times New Roman"/>
          <w:sz w:val="28"/>
          <w:szCs w:val="28"/>
        </w:rPr>
        <w:t>и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лиц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>,  замещающих муниципальные должности доходы от находящихся в доверительном управлении долей, акций им не выплачиваются, а учитываются и капитализируются у доверительного управляющего.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t>9.</w:t>
      </w:r>
      <w:proofErr w:type="gramEnd"/>
      <w:r w:rsidRPr="00BE05F0">
        <w:rPr>
          <w:rFonts w:ascii="Times New Roman" w:hAnsi="Times New Roman" w:cs="Times New Roman"/>
          <w:color w:val="2D2D2D"/>
          <w:sz w:val="28"/>
          <w:szCs w:val="28"/>
        </w:rPr>
        <w:t> Договор доверительного управления расторгается при прекращении муниципальной службы, а доли, акции и доходы от них передаются гражданину, прекратившему муниципальную службу, в течение месяца со дня расторжения этого договора.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BE05F0">
        <w:rPr>
          <w:rFonts w:ascii="Times New Roman" w:hAnsi="Times New Roman" w:cs="Times New Roman"/>
          <w:b/>
          <w:bCs/>
          <w:color w:val="2D2D2D"/>
          <w:sz w:val="28"/>
          <w:szCs w:val="28"/>
        </w:rPr>
        <w:lastRenderedPageBreak/>
        <w:t>10.</w:t>
      </w:r>
      <w:r w:rsidRPr="00BE05F0">
        <w:rPr>
          <w:rFonts w:ascii="Times New Roman" w:hAnsi="Times New Roman" w:cs="Times New Roman"/>
          <w:color w:val="2D2D2D"/>
          <w:sz w:val="28"/>
          <w:szCs w:val="28"/>
        </w:rPr>
        <w:t> Споры, возникающие при выполнении договора доверительного управления, разрешаются в судебном порядке.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</w:p>
    <w:p w:rsidR="00BE05F0" w:rsidRPr="00BE05F0" w:rsidRDefault="00BE05F0" w:rsidP="00BE05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2. </w:t>
      </w:r>
      <w:r w:rsidRPr="00BE05F0">
        <w:rPr>
          <w:rFonts w:ascii="Times New Roman" w:hAnsi="Times New Roman" w:cs="Times New Roman"/>
          <w:b/>
          <w:color w:val="2D2D2D"/>
          <w:sz w:val="28"/>
          <w:szCs w:val="28"/>
        </w:rPr>
        <w:t>Договор доверительного управления и порядок передачи доли (пакета акций) уставного капитала коммерческих организаций, находящейся в собственности муниципальных служащих и лиц,  замещающих муниципальные должности, в доверительное управление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2.1. Доля (пакет акций) уставного капитала коммерческих организаций в доверительное управление передаются на основании договора о доверительном управлении, заключенного муниципальным служащим и лицами,  замещающими муниципальные должности с доверительным управляющим.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Доля (пакет акций) в уставном капитале коммерческих организаций должна быть передана муниципальным служащим </w:t>
      </w: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илицами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>,  замещающими муниципальные должности в доверительное управление в течение одного месяца со дня его поступления на муниципальную должность муниципальной службы либо получения доли (пакета акций) в уставном капитале коммерческих организаций в порядке наследования или дарения.</w:t>
      </w:r>
      <w:proofErr w:type="gramEnd"/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В тексте договора должны быть указаны: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количество и стоимость доли (пакета акций) уставного капитала коммерческих организаций, передаваемых в доверительное управление;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доверительном управляющем;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имя гражданина, в интересах которого осуществляется управление имуществом;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</w:t>
      </w:r>
      <w:proofErr w:type="spell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выгодоприобретателе</w:t>
      </w:r>
      <w:proofErr w:type="spellEnd"/>
      <w:r w:rsidRPr="00BE05F0">
        <w:rPr>
          <w:rFonts w:ascii="Times New Roman" w:hAnsi="Times New Roman" w:cs="Times New Roman"/>
          <w:color w:val="2D2D2D"/>
          <w:sz w:val="28"/>
          <w:szCs w:val="28"/>
        </w:rPr>
        <w:t>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размер, форма и порядок выплаты вознаграждения доверительному управляющему, если выплата вознаграждения предусмотрена договором.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По соглашению сторон в договор могут включаться условия: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о порядке осуществления контроля деятельности доверительного управляющего;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об ответственности доверительного управляющего;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об условиях обеспечения возмещения убытков в случае ненадлежащего исполнения договора доверительным управляющим;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о порядке и основаниях прекращения договора;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- о порядке осуществления доверительного управления долей (пакетом акций) уставного капитала коммерческих организаций, в том числе о возможных ограничениях по распоряжению доли (пакета акций) уставного капитала коммерческих организаций;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lastRenderedPageBreak/>
        <w:t>- другие условия.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2.2. В случае возникновения разногласий у сторон при обсуждении и исполнении условий договора они разрешаются в порядке, установленном законом.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2.3. Передача доли (пакета акций) уставного капитала коммерческих организаций в доверительное управление подлежит регистрации в соответствии с законодательством Российской Федерации.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2.4. Передача доли (пакета акций) уставного капитала коммерческих организаций в доверительное управление не влечет перехода права собственности на нее к доверительному управляющему.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>2.5. Передача доли (пакета акций) уставного капитала коммерческих организаций в доверительное управление учредителем управления и принятие их доверительным управляющим осуществляется в соответствии с условиями договора по передаточному акту, подписываемому сторонами.</w:t>
      </w:r>
    </w:p>
    <w:p w:rsidR="00BE05F0" w:rsidRPr="00BE05F0" w:rsidRDefault="00BE05F0" w:rsidP="00BE05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2.6. С момента подписания передаточного акта доли (пакета акций) уставного капитала коммерческих организаций, переданные в доверительное управление, </w:t>
      </w:r>
      <w:proofErr w:type="gramStart"/>
      <w:r w:rsidRPr="00BE05F0">
        <w:rPr>
          <w:rFonts w:ascii="Times New Roman" w:hAnsi="Times New Roman" w:cs="Times New Roman"/>
          <w:color w:val="2D2D2D"/>
          <w:sz w:val="28"/>
          <w:szCs w:val="28"/>
        </w:rPr>
        <w:t>обособляются от другого имущества доверительного управляющего и по ним ведется</w:t>
      </w:r>
      <w:proofErr w:type="gramEnd"/>
      <w:r w:rsidRPr="00BE05F0">
        <w:rPr>
          <w:rFonts w:ascii="Times New Roman" w:hAnsi="Times New Roman" w:cs="Times New Roman"/>
          <w:color w:val="2D2D2D"/>
          <w:sz w:val="28"/>
          <w:szCs w:val="28"/>
        </w:rPr>
        <w:t xml:space="preserve"> самостоятельный учет.</w:t>
      </w:r>
    </w:p>
    <w:p w:rsidR="00BE05F0" w:rsidRDefault="00BE05F0" w:rsidP="00BE05F0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BE05F0" w:rsidRDefault="00BE05F0" w:rsidP="00BE05F0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777777"/>
          <w:spacing w:val="2"/>
          <w:sz w:val="18"/>
          <w:szCs w:val="18"/>
        </w:rPr>
      </w:pPr>
    </w:p>
    <w:p w:rsidR="00BE05F0" w:rsidRDefault="00BE05F0" w:rsidP="00BE0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5F0" w:rsidRPr="00BE05F0" w:rsidRDefault="00BE05F0" w:rsidP="0065239C">
      <w:pPr>
        <w:spacing w:line="240" w:lineRule="auto"/>
      </w:pPr>
    </w:p>
    <w:sectPr w:rsidR="00BE05F0" w:rsidRPr="00BE05F0" w:rsidSect="007A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39C"/>
    <w:rsid w:val="0065239C"/>
    <w:rsid w:val="007A566C"/>
    <w:rsid w:val="00BE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1589</Words>
  <Characters>9059</Characters>
  <Application>Microsoft Office Word</Application>
  <DocSecurity>0</DocSecurity>
  <Lines>75</Lines>
  <Paragraphs>21</Paragraphs>
  <ScaleCrop>false</ScaleCrop>
  <Company>Home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2017-08-14T13:02:00Z</dcterms:created>
  <dcterms:modified xsi:type="dcterms:W3CDTF">2017-08-14T13:10:00Z</dcterms:modified>
</cp:coreProperties>
</file>