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62" w:rsidRDefault="00F53F62" w:rsidP="00A923C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62" w:rsidRDefault="00F53F62" w:rsidP="00A923C0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АДМИНИСТРАЦИЯ</w:t>
      </w:r>
    </w:p>
    <w:p w:rsidR="00F53F62" w:rsidRDefault="00F53F62" w:rsidP="00A923C0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КОСОРЖАНСКОГО СЕЛЬСОВЕТА</w:t>
      </w:r>
    </w:p>
    <w:p w:rsidR="00F53F62" w:rsidRDefault="00F53F62" w:rsidP="00A923C0">
      <w:pPr>
        <w:widowControl w:val="0"/>
        <w:suppressAutoHyphens/>
        <w:jc w:val="center"/>
        <w:rPr>
          <w:rFonts w:eastAsia="SimSun" w:cs="Mangal"/>
          <w:kern w:val="2"/>
          <w:sz w:val="40"/>
          <w:szCs w:val="40"/>
          <w:lang w:eastAsia="zh-CN" w:bidi="hi-IN"/>
        </w:rPr>
      </w:pPr>
      <w:r>
        <w:rPr>
          <w:rFonts w:eastAsia="SimSun" w:cs="Mangal"/>
          <w:kern w:val="2"/>
          <w:sz w:val="40"/>
          <w:szCs w:val="40"/>
          <w:lang w:eastAsia="zh-CN" w:bidi="hi-IN"/>
        </w:rPr>
        <w:t xml:space="preserve">ЩИГРОВСКОГО РАЙОНА КУРСКОЙ </w:t>
      </w:r>
    </w:p>
    <w:p w:rsidR="00F53F62" w:rsidRDefault="00F53F62" w:rsidP="00A923C0">
      <w:pPr>
        <w:widowControl w:val="0"/>
        <w:suppressAutoHyphens/>
        <w:jc w:val="center"/>
        <w:rPr>
          <w:rFonts w:eastAsia="SimSun" w:cs="Mangal"/>
          <w:kern w:val="2"/>
          <w:sz w:val="40"/>
          <w:szCs w:val="40"/>
          <w:lang w:eastAsia="zh-CN" w:bidi="hi-IN"/>
        </w:rPr>
      </w:pPr>
      <w:r>
        <w:rPr>
          <w:rFonts w:eastAsia="SimSun" w:cs="Mangal"/>
          <w:kern w:val="2"/>
          <w:sz w:val="40"/>
          <w:szCs w:val="40"/>
          <w:lang w:eastAsia="zh-CN" w:bidi="hi-IN"/>
        </w:rPr>
        <w:t>ОБЛАСТИ</w:t>
      </w:r>
    </w:p>
    <w:p w:rsidR="00F53F62" w:rsidRDefault="00F53F62" w:rsidP="00A923C0">
      <w:pPr>
        <w:widowControl w:val="0"/>
        <w:suppressAutoHyphens/>
        <w:rPr>
          <w:rFonts w:eastAsia="SimSun" w:cs="Mangal"/>
          <w:kern w:val="2"/>
          <w:sz w:val="28"/>
          <w:szCs w:val="28"/>
          <w:lang w:eastAsia="zh-CN" w:bidi="hi-IN"/>
        </w:rPr>
      </w:pPr>
    </w:p>
    <w:p w:rsidR="00F53F62" w:rsidRDefault="00F53F62" w:rsidP="00A923C0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ПОСТАНОВЛЕНИЕ</w:t>
      </w:r>
    </w:p>
    <w:p w:rsidR="00F53F62" w:rsidRPr="00A923C0" w:rsidRDefault="00F53F62" w:rsidP="00A923C0">
      <w:pPr>
        <w:widowControl w:val="0"/>
        <w:suppressAutoHyphens/>
        <w:autoSpaceDN w:val="0"/>
        <w:rPr>
          <w:rFonts w:cs="Calibri"/>
          <w:kern w:val="3"/>
          <w:lang w:eastAsia="en-US"/>
        </w:rPr>
      </w:pPr>
    </w:p>
    <w:p w:rsidR="00F53F62" w:rsidRPr="00A923C0" w:rsidRDefault="00A923C0" w:rsidP="00A923C0">
      <w:pPr>
        <w:widowControl w:val="0"/>
        <w:suppressAutoHyphens/>
        <w:autoSpaceDN w:val="0"/>
        <w:rPr>
          <w:kern w:val="3"/>
          <w:lang w:eastAsia="en-US"/>
        </w:rPr>
      </w:pPr>
      <w:r w:rsidRPr="00A923C0">
        <w:rPr>
          <w:kern w:val="3"/>
          <w:lang w:eastAsia="en-US"/>
        </w:rPr>
        <w:t>от «03</w:t>
      </w:r>
      <w:r w:rsidR="000C1013" w:rsidRPr="00A923C0">
        <w:rPr>
          <w:kern w:val="3"/>
          <w:lang w:eastAsia="en-US"/>
        </w:rPr>
        <w:t xml:space="preserve">» </w:t>
      </w:r>
      <w:r w:rsidRPr="00A923C0">
        <w:rPr>
          <w:kern w:val="3"/>
          <w:lang w:eastAsia="en-US"/>
        </w:rPr>
        <w:t>апреля</w:t>
      </w:r>
      <w:r w:rsidR="00C9747B" w:rsidRPr="00A923C0">
        <w:rPr>
          <w:kern w:val="3"/>
          <w:lang w:eastAsia="en-US"/>
        </w:rPr>
        <w:t xml:space="preserve"> 2018  года         №</w:t>
      </w:r>
      <w:r w:rsidRPr="00A923C0">
        <w:rPr>
          <w:kern w:val="3"/>
          <w:lang w:eastAsia="en-US"/>
        </w:rPr>
        <w:t>24</w:t>
      </w: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  <w:r w:rsidRPr="00A923C0">
        <w:rPr>
          <w:kern w:val="3"/>
          <w:lang w:eastAsia="en-US"/>
        </w:rPr>
        <w:t xml:space="preserve">О внесении дополнений в постановление </w:t>
      </w: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  <w:r w:rsidRPr="00A923C0">
        <w:rPr>
          <w:kern w:val="3"/>
          <w:lang w:eastAsia="en-US"/>
        </w:rPr>
        <w:t xml:space="preserve">Администрации </w:t>
      </w:r>
      <w:proofErr w:type="spellStart"/>
      <w:r w:rsidRPr="00A923C0">
        <w:rPr>
          <w:kern w:val="3"/>
          <w:lang w:eastAsia="en-US"/>
        </w:rPr>
        <w:t>Косоржанского</w:t>
      </w:r>
      <w:proofErr w:type="spellEnd"/>
      <w:r w:rsidRPr="00A923C0">
        <w:rPr>
          <w:kern w:val="3"/>
          <w:lang w:eastAsia="en-US"/>
        </w:rPr>
        <w:t xml:space="preserve"> сельсовета </w:t>
      </w: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  <w:proofErr w:type="spellStart"/>
      <w:r w:rsidRPr="00A923C0">
        <w:rPr>
          <w:kern w:val="3"/>
          <w:lang w:eastAsia="en-US"/>
        </w:rPr>
        <w:t>Щигровского</w:t>
      </w:r>
      <w:proofErr w:type="spellEnd"/>
      <w:r w:rsidRPr="00A923C0">
        <w:rPr>
          <w:kern w:val="3"/>
          <w:lang w:eastAsia="en-US"/>
        </w:rPr>
        <w:t xml:space="preserve"> района от</w:t>
      </w:r>
      <w:r w:rsidR="001E56E3" w:rsidRPr="00A923C0">
        <w:rPr>
          <w:kern w:val="3"/>
          <w:lang w:eastAsia="en-US"/>
        </w:rPr>
        <w:t xml:space="preserve"> </w:t>
      </w:r>
      <w:r w:rsidRPr="00A923C0">
        <w:rPr>
          <w:kern w:val="3"/>
          <w:lang w:eastAsia="en-US"/>
        </w:rPr>
        <w:t>12.02.2010г.</w:t>
      </w:r>
      <w:r w:rsidR="001E56E3" w:rsidRPr="00A923C0">
        <w:rPr>
          <w:kern w:val="3"/>
          <w:lang w:eastAsia="en-US"/>
        </w:rPr>
        <w:t xml:space="preserve"> </w:t>
      </w:r>
      <w:r w:rsidRPr="00A923C0">
        <w:rPr>
          <w:kern w:val="3"/>
          <w:lang w:eastAsia="en-US"/>
        </w:rPr>
        <w:t xml:space="preserve">№3 </w:t>
      </w: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  <w:r w:rsidRPr="00A923C0">
        <w:rPr>
          <w:kern w:val="3"/>
          <w:lang w:eastAsia="en-US"/>
        </w:rPr>
        <w:t>«О присвоении номеров объектам недвижимости</w:t>
      </w:r>
    </w:p>
    <w:p w:rsidR="00F53F62" w:rsidRPr="00A923C0" w:rsidRDefault="00F53F62" w:rsidP="00A923C0">
      <w:pPr>
        <w:widowControl w:val="0"/>
        <w:suppressAutoHyphens/>
        <w:autoSpaceDN w:val="0"/>
        <w:rPr>
          <w:kern w:val="3"/>
          <w:lang w:eastAsia="en-US"/>
        </w:rPr>
      </w:pPr>
      <w:r w:rsidRPr="00A923C0">
        <w:rPr>
          <w:kern w:val="3"/>
          <w:lang w:eastAsia="en-US"/>
        </w:rPr>
        <w:t xml:space="preserve">на территории с.Косоржа </w:t>
      </w:r>
      <w:proofErr w:type="spellStart"/>
      <w:r w:rsidRPr="00A923C0">
        <w:rPr>
          <w:kern w:val="3"/>
          <w:lang w:eastAsia="en-US"/>
        </w:rPr>
        <w:t>Косоржанского</w:t>
      </w:r>
      <w:proofErr w:type="spellEnd"/>
      <w:r w:rsidRPr="00A923C0">
        <w:rPr>
          <w:kern w:val="3"/>
          <w:lang w:eastAsia="en-US"/>
        </w:rPr>
        <w:t xml:space="preserve"> сельсовета </w:t>
      </w:r>
    </w:p>
    <w:p w:rsidR="00F53F62" w:rsidRPr="00A923C0" w:rsidRDefault="00F53F62" w:rsidP="00A923C0">
      <w:pPr>
        <w:widowControl w:val="0"/>
        <w:suppressAutoHyphens/>
        <w:autoSpaceDN w:val="0"/>
        <w:jc w:val="both"/>
        <w:rPr>
          <w:kern w:val="3"/>
          <w:lang w:eastAsia="en-US"/>
        </w:rPr>
      </w:pPr>
      <w:proofErr w:type="spellStart"/>
      <w:r w:rsidRPr="00A923C0">
        <w:rPr>
          <w:kern w:val="3"/>
          <w:lang w:eastAsia="en-US"/>
        </w:rPr>
        <w:t>Щигровского</w:t>
      </w:r>
      <w:proofErr w:type="spellEnd"/>
      <w:r w:rsidRPr="00A923C0">
        <w:rPr>
          <w:kern w:val="3"/>
          <w:lang w:eastAsia="en-US"/>
        </w:rPr>
        <w:t xml:space="preserve"> района Курской области»</w:t>
      </w:r>
    </w:p>
    <w:p w:rsidR="00F62D83" w:rsidRPr="00A923C0" w:rsidRDefault="00F62D83" w:rsidP="00A923C0">
      <w:pPr>
        <w:widowControl w:val="0"/>
        <w:suppressAutoHyphens/>
        <w:autoSpaceDN w:val="0"/>
        <w:jc w:val="both"/>
        <w:rPr>
          <w:kern w:val="3"/>
          <w:lang w:eastAsia="en-US"/>
        </w:rPr>
      </w:pPr>
    </w:p>
    <w:p w:rsidR="00F62D83" w:rsidRPr="00A923C0" w:rsidRDefault="00F62D83" w:rsidP="00A923C0">
      <w:pPr>
        <w:shd w:val="clear" w:color="auto" w:fill="FFFFFF"/>
        <w:ind w:firstLine="708"/>
        <w:jc w:val="both"/>
        <w:rPr>
          <w:bCs/>
          <w:color w:val="000000"/>
        </w:rPr>
      </w:pPr>
      <w:r w:rsidRPr="00A923C0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года № 1221 «Об утверждении правил присвоения, изменения и </w:t>
      </w:r>
      <w:r w:rsidR="000C1013" w:rsidRPr="00A923C0">
        <w:t>аннулирования адресов», Уставом</w:t>
      </w:r>
      <w:r w:rsidRPr="00A923C0">
        <w:t xml:space="preserve"> муниципального образования «</w:t>
      </w:r>
      <w:proofErr w:type="spellStart"/>
      <w:r w:rsidRPr="00A923C0">
        <w:t>Косоржанский</w:t>
      </w:r>
      <w:proofErr w:type="spellEnd"/>
      <w:r w:rsidRPr="00A923C0">
        <w:t xml:space="preserve"> сельсовет» </w:t>
      </w:r>
      <w:proofErr w:type="spellStart"/>
      <w:r w:rsidRPr="00A923C0">
        <w:t>Щигровского</w:t>
      </w:r>
      <w:proofErr w:type="spellEnd"/>
      <w:r w:rsidRPr="00A923C0">
        <w:t xml:space="preserve"> района Курской области, </w:t>
      </w:r>
      <w:r w:rsidR="00C9747B" w:rsidRPr="00A923C0">
        <w:t xml:space="preserve">с </w:t>
      </w:r>
      <w:r w:rsidRPr="00A923C0">
        <w:t xml:space="preserve">Правилами присвоения, изменения и аннулирования адресов на территории </w:t>
      </w:r>
      <w:proofErr w:type="spellStart"/>
      <w:r w:rsidRPr="00A923C0">
        <w:t>Косоржанского</w:t>
      </w:r>
      <w:proofErr w:type="spellEnd"/>
      <w:r w:rsidRPr="00A923C0">
        <w:t xml:space="preserve"> сельсовета </w:t>
      </w:r>
      <w:proofErr w:type="spellStart"/>
      <w:r w:rsidRPr="00A923C0">
        <w:t>Щиг</w:t>
      </w:r>
      <w:r w:rsidR="00C9747B" w:rsidRPr="00A923C0">
        <w:t>ровского</w:t>
      </w:r>
      <w:proofErr w:type="spellEnd"/>
      <w:r w:rsidR="00C9747B" w:rsidRPr="00A923C0">
        <w:t xml:space="preserve"> района Курской области,</w:t>
      </w:r>
      <w:r w:rsidRPr="00A923C0">
        <w:t xml:space="preserve"> утвержденными постановлением Администрации </w:t>
      </w:r>
      <w:proofErr w:type="spellStart"/>
      <w:r w:rsidRPr="00A923C0">
        <w:t>Косоржанского</w:t>
      </w:r>
      <w:proofErr w:type="spellEnd"/>
      <w:r w:rsidRPr="00A923C0">
        <w:t xml:space="preserve"> сел</w:t>
      </w:r>
      <w:r w:rsidR="00437A29" w:rsidRPr="00A923C0">
        <w:t>ьсовета от 26</w:t>
      </w:r>
      <w:r w:rsidRPr="00A923C0">
        <w:t xml:space="preserve">.08.2015 года № 44,  </w:t>
      </w:r>
      <w:r w:rsidRPr="00A923C0">
        <w:rPr>
          <w:color w:val="000000"/>
        </w:rPr>
        <w:t>в целях наведения порядка в адресном хозяйстве на территории</w:t>
      </w:r>
      <w:r w:rsidRPr="00A923C0">
        <w:t xml:space="preserve">  </w:t>
      </w:r>
      <w:proofErr w:type="spellStart"/>
      <w:r w:rsidRPr="00A923C0">
        <w:t>Косоржанского</w:t>
      </w:r>
      <w:proofErr w:type="spellEnd"/>
      <w:r w:rsidRPr="00A923C0">
        <w:t xml:space="preserve"> сельсовета, Администрация </w:t>
      </w:r>
      <w:proofErr w:type="spellStart"/>
      <w:r w:rsidRPr="00A923C0">
        <w:t>Косоржанского</w:t>
      </w:r>
      <w:proofErr w:type="spellEnd"/>
      <w:r w:rsidRPr="00A923C0">
        <w:t xml:space="preserve"> сельсовета </w:t>
      </w:r>
      <w:proofErr w:type="spellStart"/>
      <w:r w:rsidRPr="00A923C0">
        <w:t>Щигровского</w:t>
      </w:r>
      <w:proofErr w:type="spellEnd"/>
      <w:r w:rsidRPr="00A923C0">
        <w:t xml:space="preserve"> района Курской области</w:t>
      </w:r>
      <w:r w:rsidR="000C1013" w:rsidRPr="00A923C0">
        <w:rPr>
          <w:bCs/>
          <w:color w:val="000000"/>
        </w:rPr>
        <w:t xml:space="preserve"> </w:t>
      </w:r>
      <w:r w:rsidRPr="00A923C0">
        <w:t>ПОСТАНОВЛЯЕТ:</w:t>
      </w:r>
    </w:p>
    <w:p w:rsidR="00F62D83" w:rsidRPr="00A923C0" w:rsidRDefault="00F62D83" w:rsidP="00A923C0">
      <w:pPr>
        <w:jc w:val="both"/>
      </w:pPr>
    </w:p>
    <w:p w:rsidR="008C389F" w:rsidRPr="00A923C0" w:rsidRDefault="00F62D83" w:rsidP="009C4E57">
      <w:pPr>
        <w:ind w:firstLine="708"/>
        <w:jc w:val="both"/>
      </w:pPr>
      <w:r w:rsidRPr="00A923C0">
        <w:t xml:space="preserve">1. Внести дополнения в постановление </w:t>
      </w:r>
      <w:r w:rsidR="00437A29" w:rsidRPr="00A923C0">
        <w:t xml:space="preserve">Администрации </w:t>
      </w:r>
      <w:proofErr w:type="spellStart"/>
      <w:r w:rsidR="00437A29" w:rsidRPr="00A923C0">
        <w:t>Косоржанского</w:t>
      </w:r>
      <w:proofErr w:type="spellEnd"/>
      <w:r w:rsidR="00437A29" w:rsidRPr="00A923C0">
        <w:t xml:space="preserve"> сельсовета </w:t>
      </w:r>
      <w:proofErr w:type="spellStart"/>
      <w:r w:rsidR="00437A29" w:rsidRPr="00A923C0">
        <w:t>Щигровского</w:t>
      </w:r>
      <w:proofErr w:type="spellEnd"/>
      <w:r w:rsidR="00437A29" w:rsidRPr="00A923C0">
        <w:t xml:space="preserve"> района от</w:t>
      </w:r>
      <w:r w:rsidR="001E56E3" w:rsidRPr="00A923C0">
        <w:t xml:space="preserve"> </w:t>
      </w:r>
      <w:r w:rsidR="00437A29" w:rsidRPr="00A923C0">
        <w:t>12.02.2010г.</w:t>
      </w:r>
      <w:r w:rsidR="001E56E3" w:rsidRPr="00A923C0">
        <w:t xml:space="preserve"> </w:t>
      </w:r>
      <w:r w:rsidR="00437A29" w:rsidRPr="00A923C0">
        <w:t>№3 «О присвоении номеров объектам недвижимости</w:t>
      </w:r>
      <w:r w:rsidR="000C1013" w:rsidRPr="00A923C0">
        <w:t xml:space="preserve"> </w:t>
      </w:r>
      <w:r w:rsidR="00437A29" w:rsidRPr="00A923C0">
        <w:t>на территории с</w:t>
      </w:r>
      <w:proofErr w:type="gramStart"/>
      <w:r w:rsidR="00437A29" w:rsidRPr="00A923C0">
        <w:t>.К</w:t>
      </w:r>
      <w:proofErr w:type="gramEnd"/>
      <w:r w:rsidR="00437A29" w:rsidRPr="00A923C0">
        <w:t xml:space="preserve">осоржа </w:t>
      </w:r>
      <w:proofErr w:type="spellStart"/>
      <w:r w:rsidR="00437A29" w:rsidRPr="00A923C0">
        <w:t>Косоржанского</w:t>
      </w:r>
      <w:proofErr w:type="spellEnd"/>
      <w:r w:rsidR="00437A29" w:rsidRPr="00A923C0">
        <w:t xml:space="preserve"> сельсовета </w:t>
      </w:r>
      <w:proofErr w:type="spellStart"/>
      <w:r w:rsidR="00437A29" w:rsidRPr="00A923C0">
        <w:t>Щигровского</w:t>
      </w:r>
      <w:proofErr w:type="spellEnd"/>
      <w:r w:rsidR="00437A29" w:rsidRPr="00A923C0">
        <w:t xml:space="preserve"> района Курской области»</w:t>
      </w:r>
      <w:r w:rsidR="009F319F" w:rsidRPr="00A923C0">
        <w:t xml:space="preserve"> </w:t>
      </w:r>
      <w:r w:rsidR="008C389F" w:rsidRPr="00A923C0">
        <w:t>(</w:t>
      </w:r>
      <w:r w:rsidR="00437A29" w:rsidRPr="00A923C0">
        <w:t>приложени</w:t>
      </w:r>
      <w:r w:rsidR="000A62EC" w:rsidRPr="00A923C0">
        <w:t>я</w:t>
      </w:r>
      <w:r w:rsidR="008C389F" w:rsidRPr="00A923C0">
        <w:t xml:space="preserve"> №1).</w:t>
      </w:r>
    </w:p>
    <w:p w:rsidR="00F62D83" w:rsidRPr="00A923C0" w:rsidRDefault="00F62D83" w:rsidP="00A923C0">
      <w:pPr>
        <w:ind w:firstLine="360"/>
        <w:jc w:val="both"/>
      </w:pPr>
      <w:r w:rsidRPr="00A923C0">
        <w:t>2. Утвердить схематический план</w:t>
      </w:r>
      <w:r w:rsidR="001E56E3" w:rsidRPr="00A923C0">
        <w:t xml:space="preserve"> </w:t>
      </w:r>
      <w:r w:rsidR="00437A29" w:rsidRPr="00A923C0">
        <w:t>с.Косоржа</w:t>
      </w:r>
      <w:r w:rsidRPr="00A923C0">
        <w:t xml:space="preserve">, указывающий местонахождение и границы улиц, порядок </w:t>
      </w:r>
      <w:r w:rsidR="008C389F" w:rsidRPr="00A923C0">
        <w:t>нумерации объектов недвижимости</w:t>
      </w:r>
      <w:r w:rsidR="008C389F" w:rsidRPr="00A923C0">
        <w:rPr>
          <w:color w:val="000000"/>
        </w:rPr>
        <w:t xml:space="preserve"> (приложение</w:t>
      </w:r>
      <w:r w:rsidRPr="00A923C0">
        <w:rPr>
          <w:color w:val="000000"/>
        </w:rPr>
        <w:t xml:space="preserve"> № </w:t>
      </w:r>
      <w:r w:rsidR="008C389F" w:rsidRPr="00A923C0">
        <w:rPr>
          <w:color w:val="000000"/>
        </w:rPr>
        <w:t>2).</w:t>
      </w:r>
    </w:p>
    <w:p w:rsidR="00F62D83" w:rsidRPr="00A923C0" w:rsidRDefault="00F62D83" w:rsidP="00A923C0">
      <w:pPr>
        <w:ind w:firstLine="360"/>
        <w:jc w:val="both"/>
      </w:pPr>
      <w:r w:rsidRPr="00A923C0">
        <w:t xml:space="preserve">3. Установить нумерацию жилым домам граждан, расположенным в </w:t>
      </w:r>
      <w:r w:rsidR="000A62EC" w:rsidRPr="00A923C0">
        <w:t xml:space="preserve">с.Косоржа </w:t>
      </w:r>
      <w:r w:rsidRPr="00A923C0">
        <w:t>муниципального образования «</w:t>
      </w:r>
      <w:proofErr w:type="spellStart"/>
      <w:r w:rsidRPr="00A923C0">
        <w:t>Косоржанский</w:t>
      </w:r>
      <w:proofErr w:type="spellEnd"/>
      <w:r w:rsidRPr="00A923C0">
        <w:t xml:space="preserve"> сельсовет» </w:t>
      </w:r>
      <w:proofErr w:type="spellStart"/>
      <w:r w:rsidRPr="00A923C0">
        <w:t>Щигровского</w:t>
      </w:r>
      <w:proofErr w:type="spellEnd"/>
      <w:r w:rsidR="008C389F" w:rsidRPr="00A923C0">
        <w:t xml:space="preserve"> района Курской области (приложения №1).</w:t>
      </w:r>
    </w:p>
    <w:p w:rsidR="00F62D83" w:rsidRPr="00A923C0" w:rsidRDefault="00F62D83" w:rsidP="00A923C0">
      <w:pPr>
        <w:ind w:left="360"/>
        <w:jc w:val="both"/>
      </w:pPr>
      <w:r w:rsidRPr="00A923C0">
        <w:t>4.Контроль за исполнением данного постановления оставляю за собой.</w:t>
      </w:r>
    </w:p>
    <w:p w:rsidR="00F62D83" w:rsidRPr="00A923C0" w:rsidRDefault="00F62D83" w:rsidP="00A923C0">
      <w:pPr>
        <w:ind w:left="360"/>
        <w:jc w:val="both"/>
      </w:pPr>
      <w:r w:rsidRPr="00A923C0">
        <w:t xml:space="preserve">5.Постановление </w:t>
      </w:r>
      <w:r w:rsidR="000C1013" w:rsidRPr="00A923C0">
        <w:t xml:space="preserve"> вступает в силу с момента его</w:t>
      </w:r>
      <w:r w:rsidRPr="00A923C0">
        <w:t xml:space="preserve"> обнародования.</w:t>
      </w:r>
    </w:p>
    <w:p w:rsidR="006165C8" w:rsidRPr="00A923C0" w:rsidRDefault="006165C8" w:rsidP="00A923C0">
      <w:pPr>
        <w:ind w:left="360"/>
        <w:jc w:val="both"/>
      </w:pPr>
    </w:p>
    <w:p w:rsidR="006165C8" w:rsidRPr="00A923C0" w:rsidRDefault="006165C8" w:rsidP="00A923C0">
      <w:pPr>
        <w:jc w:val="both"/>
      </w:pPr>
    </w:p>
    <w:p w:rsidR="006165C8" w:rsidRPr="00A923C0" w:rsidRDefault="006165C8" w:rsidP="00A923C0">
      <w:pPr>
        <w:ind w:left="360"/>
        <w:jc w:val="both"/>
      </w:pPr>
      <w:r w:rsidRPr="00A923C0">
        <w:t>Глава</w:t>
      </w:r>
    </w:p>
    <w:p w:rsidR="006165C8" w:rsidRPr="00A923C0" w:rsidRDefault="006165C8" w:rsidP="00A923C0">
      <w:pPr>
        <w:ind w:left="360"/>
        <w:jc w:val="both"/>
      </w:pPr>
      <w:proofErr w:type="spellStart"/>
      <w:r w:rsidRPr="00A923C0">
        <w:t>Косоржанского</w:t>
      </w:r>
      <w:proofErr w:type="spellEnd"/>
      <w:r w:rsidRPr="00A923C0">
        <w:t xml:space="preserve"> сельсовета</w:t>
      </w:r>
    </w:p>
    <w:p w:rsidR="006165C8" w:rsidRPr="00A923C0" w:rsidRDefault="006165C8" w:rsidP="00A923C0">
      <w:pPr>
        <w:ind w:left="360"/>
        <w:jc w:val="both"/>
      </w:pPr>
      <w:proofErr w:type="spellStart"/>
      <w:r w:rsidRPr="00A923C0">
        <w:t>Щигровского</w:t>
      </w:r>
      <w:proofErr w:type="spellEnd"/>
      <w:r w:rsidRPr="00A923C0">
        <w:t xml:space="preserve"> района                                   </w:t>
      </w:r>
      <w:r w:rsidR="00A923C0">
        <w:t xml:space="preserve">                             </w:t>
      </w:r>
      <w:r w:rsidRPr="00A923C0">
        <w:t xml:space="preserve">                       </w:t>
      </w:r>
      <w:proofErr w:type="spellStart"/>
      <w:r w:rsidRPr="00A923C0">
        <w:t>А.П.Иголкина</w:t>
      </w:r>
      <w:proofErr w:type="spellEnd"/>
      <w:r w:rsidRPr="00A923C0">
        <w:t>.</w:t>
      </w:r>
    </w:p>
    <w:p w:rsidR="006165C8" w:rsidRPr="00A923C0" w:rsidRDefault="006165C8" w:rsidP="00A923C0">
      <w:pPr>
        <w:ind w:left="360"/>
        <w:jc w:val="both"/>
      </w:pPr>
    </w:p>
    <w:p w:rsidR="006165C8" w:rsidRPr="00A923C0" w:rsidRDefault="006165C8" w:rsidP="00A923C0">
      <w:pPr>
        <w:ind w:left="360"/>
        <w:jc w:val="both"/>
      </w:pPr>
    </w:p>
    <w:p w:rsidR="006165C8" w:rsidRPr="00A923C0" w:rsidRDefault="006165C8" w:rsidP="00A923C0">
      <w:pPr>
        <w:ind w:left="360"/>
        <w:jc w:val="both"/>
      </w:pPr>
    </w:p>
    <w:p w:rsidR="000A62EC" w:rsidRPr="009F50FF" w:rsidRDefault="000A62EC" w:rsidP="000A62EC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lastRenderedPageBreak/>
        <w:t>Приложение</w:t>
      </w:r>
      <w:r w:rsidR="008C389F" w:rsidRPr="009F50FF">
        <w:rPr>
          <w:sz w:val="22"/>
          <w:szCs w:val="22"/>
        </w:rPr>
        <w:t xml:space="preserve"> №1</w:t>
      </w:r>
    </w:p>
    <w:p w:rsidR="000A62EC" w:rsidRPr="009F50FF" w:rsidRDefault="000A62EC" w:rsidP="000A62EC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t xml:space="preserve">к постановлению Администрации </w:t>
      </w:r>
    </w:p>
    <w:p w:rsidR="000A62EC" w:rsidRPr="009F50FF" w:rsidRDefault="000A62EC" w:rsidP="000A62EC">
      <w:pPr>
        <w:jc w:val="right"/>
        <w:rPr>
          <w:sz w:val="22"/>
          <w:szCs w:val="22"/>
        </w:rPr>
      </w:pPr>
      <w:proofErr w:type="spellStart"/>
      <w:r w:rsidRPr="009F50FF">
        <w:rPr>
          <w:sz w:val="22"/>
          <w:szCs w:val="22"/>
        </w:rPr>
        <w:t>Косоржанского</w:t>
      </w:r>
      <w:proofErr w:type="spellEnd"/>
      <w:r w:rsidR="009F50FF" w:rsidRPr="009F50FF">
        <w:rPr>
          <w:sz w:val="22"/>
          <w:szCs w:val="22"/>
        </w:rPr>
        <w:t xml:space="preserve"> сельсовета</w:t>
      </w:r>
    </w:p>
    <w:p w:rsidR="009F50FF" w:rsidRPr="009F50FF" w:rsidRDefault="009F50FF" w:rsidP="000A62EC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t>От 03.04.2018г.№24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>
        <w:rPr>
          <w:kern w:val="3"/>
          <w:sz w:val="22"/>
          <w:szCs w:val="22"/>
          <w:lang w:eastAsia="en-US"/>
        </w:rPr>
        <w:t>«</w:t>
      </w:r>
      <w:r w:rsidRPr="009F50FF">
        <w:rPr>
          <w:kern w:val="3"/>
          <w:sz w:val="22"/>
          <w:szCs w:val="22"/>
          <w:lang w:eastAsia="en-US"/>
        </w:rPr>
        <w:t xml:space="preserve">О внесении дополнений в постановление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 xml:space="preserve">Администрации </w:t>
      </w:r>
      <w:proofErr w:type="spellStart"/>
      <w:r w:rsidRPr="009F50FF">
        <w:rPr>
          <w:kern w:val="3"/>
          <w:sz w:val="22"/>
          <w:szCs w:val="22"/>
          <w:lang w:eastAsia="en-US"/>
        </w:rPr>
        <w:t>Косоржанского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сельсовета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proofErr w:type="spellStart"/>
      <w:r w:rsidRPr="009F50FF">
        <w:rPr>
          <w:kern w:val="3"/>
          <w:sz w:val="22"/>
          <w:szCs w:val="22"/>
          <w:lang w:eastAsia="en-US"/>
        </w:rPr>
        <w:t>Щигровского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района от 12.02.2010г. №3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>«О присвоении номеров объектам недвижимости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 xml:space="preserve">на территории с.Косоржа </w:t>
      </w:r>
      <w:proofErr w:type="spellStart"/>
      <w:r w:rsidRPr="009F50FF">
        <w:rPr>
          <w:kern w:val="3"/>
          <w:sz w:val="22"/>
          <w:szCs w:val="22"/>
          <w:lang w:eastAsia="en-US"/>
        </w:rPr>
        <w:t>Косоржанского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сельсовета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proofErr w:type="spellStart"/>
      <w:r w:rsidRPr="009F50FF">
        <w:rPr>
          <w:kern w:val="3"/>
          <w:sz w:val="22"/>
          <w:szCs w:val="22"/>
          <w:lang w:eastAsia="en-US"/>
        </w:rPr>
        <w:t>Щигровского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района Курской области»</w:t>
      </w:r>
    </w:p>
    <w:p w:rsidR="009F50FF" w:rsidRPr="00857D2A" w:rsidRDefault="009F50FF" w:rsidP="000A62EC">
      <w:pPr>
        <w:jc w:val="right"/>
      </w:pPr>
    </w:p>
    <w:p w:rsidR="000A62EC" w:rsidRDefault="000A62EC" w:rsidP="000A62EC">
      <w:pPr>
        <w:rPr>
          <w:b/>
        </w:rPr>
      </w:pPr>
    </w:p>
    <w:p w:rsidR="000A62EC" w:rsidRDefault="000A62EC" w:rsidP="000A62EC">
      <w:pPr>
        <w:jc w:val="center"/>
        <w:rPr>
          <w:b/>
        </w:rPr>
      </w:pPr>
      <w:r>
        <w:rPr>
          <w:b/>
        </w:rPr>
        <w:t>Номера жилых домов граждан, других объектов недвижимости юридических и физических лиц, расположенных в населенных пунктах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и на прилегающей территории</w:t>
      </w:r>
    </w:p>
    <w:p w:rsidR="000A62EC" w:rsidRDefault="000A62EC" w:rsidP="000A62EC"/>
    <w:p w:rsidR="000A62EC" w:rsidRDefault="000A62EC" w:rsidP="000A62EC">
      <w:pPr>
        <w:rPr>
          <w:b/>
        </w:rPr>
      </w:pPr>
    </w:p>
    <w:tbl>
      <w:tblPr>
        <w:tblW w:w="5095" w:type="pct"/>
        <w:tblLayout w:type="fixed"/>
        <w:tblLook w:val="01E0"/>
      </w:tblPr>
      <w:tblGrid>
        <w:gridCol w:w="1270"/>
        <w:gridCol w:w="2769"/>
        <w:gridCol w:w="3590"/>
        <w:gridCol w:w="30"/>
        <w:gridCol w:w="3209"/>
        <w:gridCol w:w="17"/>
      </w:tblGrid>
      <w:tr w:rsidR="000A62EC" w:rsidRPr="005C1061" w:rsidTr="00BA100B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5C1061" w:rsidRDefault="000A62EC" w:rsidP="00BA100B">
            <w:pPr>
              <w:rPr>
                <w:b/>
              </w:rPr>
            </w:pPr>
            <w:r w:rsidRPr="005C1061">
              <w:rPr>
                <w:b/>
              </w:rPr>
              <w:t>п/п</w:t>
            </w:r>
          </w:p>
          <w:p w:rsidR="000A62EC" w:rsidRPr="005C1061" w:rsidRDefault="000A62EC" w:rsidP="00BA100B">
            <w:pPr>
              <w:rPr>
                <w:b/>
              </w:rPr>
            </w:pPr>
            <w:r w:rsidRPr="005C1061">
              <w:rPr>
                <w:b/>
              </w:rPr>
              <w:t>№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5C1061" w:rsidRDefault="000A62EC" w:rsidP="00BA100B">
            <w:pPr>
              <w:rPr>
                <w:b/>
              </w:rPr>
            </w:pPr>
            <w:r>
              <w:rPr>
                <w:b/>
              </w:rPr>
              <w:t>Вид объекта недвижимости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Default="000A62EC" w:rsidP="00BA100B">
            <w:pPr>
              <w:rPr>
                <w:b/>
              </w:rPr>
            </w:pPr>
            <w:r>
              <w:rPr>
                <w:b/>
              </w:rPr>
              <w:t>Местонахождение</w:t>
            </w:r>
          </w:p>
          <w:p w:rsidR="000A62EC" w:rsidRPr="005C1061" w:rsidRDefault="000A62EC" w:rsidP="00BA100B">
            <w:pPr>
              <w:rPr>
                <w:b/>
              </w:rPr>
            </w:pPr>
            <w:r>
              <w:rPr>
                <w:b/>
              </w:rPr>
              <w:t>дома, строения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5C1061" w:rsidRDefault="000A62EC" w:rsidP="00BA100B">
            <w:pPr>
              <w:rPr>
                <w:b/>
              </w:rPr>
            </w:pPr>
            <w:r w:rsidRPr="005C1061">
              <w:rPr>
                <w:b/>
              </w:rPr>
              <w:t>Номер дома, квартиры,</w:t>
            </w:r>
          </w:p>
          <w:p w:rsidR="000A62EC" w:rsidRPr="005C1061" w:rsidRDefault="000A62EC" w:rsidP="00BA100B">
            <w:pPr>
              <w:rPr>
                <w:b/>
              </w:rPr>
            </w:pPr>
            <w:r w:rsidRPr="005C1061">
              <w:rPr>
                <w:b/>
              </w:rPr>
              <w:t>строения,</w:t>
            </w:r>
            <w:r w:rsidR="009C4E57">
              <w:rPr>
                <w:b/>
              </w:rPr>
              <w:t xml:space="preserve"> </w:t>
            </w:r>
            <w:r w:rsidRPr="005C1061">
              <w:rPr>
                <w:b/>
              </w:rPr>
              <w:t>сооружения</w:t>
            </w:r>
          </w:p>
        </w:tc>
      </w:tr>
      <w:tr w:rsidR="000A62EC" w:rsidRPr="005C1061" w:rsidTr="00BA10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730D19" w:rsidRDefault="006165C8" w:rsidP="006165C8">
            <w:pPr>
              <w:jc w:val="center"/>
              <w:rPr>
                <w:b/>
              </w:rPr>
            </w:pPr>
            <w:r>
              <w:rPr>
                <w:b/>
              </w:rPr>
              <w:t>с. Косоржа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>Улица Садовая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Default="008C389F" w:rsidP="008C389F">
            <w:pPr>
              <w:jc w:val="center"/>
            </w:pPr>
            <w:r>
              <w:t xml:space="preserve">д.№ </w:t>
            </w:r>
            <w:r w:rsidR="000A62EC">
              <w:t>17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>Улица Садовая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19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>Улица Садовая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21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>
              <w:t>Улица Садовая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23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>Улица Железнодорожная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 кв.1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 xml:space="preserve">Улица </w:t>
            </w:r>
            <w:r w:rsidR="006165C8">
              <w:t>Железнодорожная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 кв.2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 xml:space="preserve">Улица </w:t>
            </w:r>
            <w:r w:rsidR="006165C8">
              <w:t>Железнодорожная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 кв.3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0A62EC">
            <w:r>
              <w:t xml:space="preserve">Улица </w:t>
            </w:r>
            <w:r w:rsidR="006165C8">
              <w:t>Железнодорожная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0A62EC">
              <w:t>2 кв.4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Default="000A62EC" w:rsidP="00BA100B">
            <w:r>
              <w:t>Улица</w:t>
            </w:r>
            <w:r w:rsidR="006165C8">
              <w:t xml:space="preserve">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1 кв. 1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Default="000A62EC" w:rsidP="00BA100B">
            <w:r>
              <w:t>Улица</w:t>
            </w:r>
            <w:r w:rsidR="006165C8">
              <w:t xml:space="preserve">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pStyle w:val="a3"/>
            </w:pPr>
            <w:r>
              <w:t xml:space="preserve">д.№ </w:t>
            </w:r>
            <w:r w:rsidR="006165C8">
              <w:t>1.кв. 2</w:t>
            </w:r>
          </w:p>
        </w:tc>
      </w:tr>
      <w:tr w:rsidR="000A62EC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0A62EC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Default="000A62EC" w:rsidP="00BA100B">
            <w:r>
              <w:t>Улица</w:t>
            </w:r>
            <w:r w:rsidR="006165C8">
              <w:t xml:space="preserve">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C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1.кв. 3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2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3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4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6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8</w:t>
            </w:r>
          </w:p>
        </w:tc>
      </w:tr>
      <w:tr w:rsidR="006165C8" w:rsidRPr="005C1061" w:rsidTr="00BA100B">
        <w:trPr>
          <w:gridAfter w:val="1"/>
          <w:wAfter w:w="8" w:type="pc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pPr>
              <w:numPr>
                <w:ilvl w:val="0"/>
                <w:numId w:val="1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6165C8" w:rsidP="00BA100B">
            <w:r w:rsidRPr="00B8088C">
              <w:t>Жилой дом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Default="006165C8" w:rsidP="00BA100B">
            <w:r>
              <w:t>Улица Вишневая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8" w:rsidRPr="00B8088C" w:rsidRDefault="008C389F" w:rsidP="008C389F">
            <w:pPr>
              <w:jc w:val="center"/>
            </w:pPr>
            <w:r>
              <w:t xml:space="preserve">д.№ </w:t>
            </w:r>
            <w:r w:rsidR="006165C8">
              <w:t>10</w:t>
            </w:r>
          </w:p>
        </w:tc>
      </w:tr>
    </w:tbl>
    <w:p w:rsidR="000A62EC" w:rsidRDefault="000A62EC" w:rsidP="000A62EC">
      <w:pPr>
        <w:ind w:left="5103"/>
        <w:jc w:val="center"/>
      </w:pPr>
    </w:p>
    <w:p w:rsidR="000A62EC" w:rsidRDefault="000A62EC" w:rsidP="000A62EC">
      <w:pPr>
        <w:ind w:left="5103"/>
        <w:jc w:val="center"/>
      </w:pPr>
    </w:p>
    <w:p w:rsidR="000A62EC" w:rsidRDefault="000A62EC" w:rsidP="000A62EC"/>
    <w:p w:rsidR="009F6846" w:rsidRDefault="009F6846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9F50FF" w:rsidRDefault="009F50FF"/>
    <w:p w:rsidR="00A923C0" w:rsidRDefault="00A923C0"/>
    <w:p w:rsidR="00A923C0" w:rsidRDefault="00A923C0"/>
    <w:p w:rsidR="00A923C0" w:rsidRDefault="00A923C0"/>
    <w:p w:rsidR="00A923C0" w:rsidRDefault="00A923C0">
      <w:bookmarkStart w:id="0" w:name="_GoBack"/>
      <w:bookmarkEnd w:id="0"/>
    </w:p>
    <w:p w:rsidR="009F50FF" w:rsidRPr="009F50FF" w:rsidRDefault="009F50FF" w:rsidP="009F50FF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№2</w:t>
      </w:r>
    </w:p>
    <w:p w:rsidR="009F50FF" w:rsidRPr="009F50FF" w:rsidRDefault="009F50FF" w:rsidP="009F50FF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t xml:space="preserve">к постановлению Администрации </w:t>
      </w:r>
    </w:p>
    <w:p w:rsidR="009F50FF" w:rsidRPr="009F50FF" w:rsidRDefault="009F50FF" w:rsidP="009F50FF">
      <w:pPr>
        <w:jc w:val="right"/>
        <w:rPr>
          <w:sz w:val="22"/>
          <w:szCs w:val="22"/>
        </w:rPr>
      </w:pPr>
      <w:proofErr w:type="spellStart"/>
      <w:r w:rsidRPr="009F50FF">
        <w:rPr>
          <w:sz w:val="22"/>
          <w:szCs w:val="22"/>
        </w:rPr>
        <w:t>Косоржанского</w:t>
      </w:r>
      <w:proofErr w:type="spellEnd"/>
      <w:r w:rsidRPr="009F50FF">
        <w:rPr>
          <w:sz w:val="22"/>
          <w:szCs w:val="22"/>
        </w:rPr>
        <w:t xml:space="preserve"> сельсовета</w:t>
      </w:r>
    </w:p>
    <w:p w:rsidR="009F50FF" w:rsidRPr="009F50FF" w:rsidRDefault="009F50FF" w:rsidP="009F50FF">
      <w:pPr>
        <w:jc w:val="right"/>
        <w:rPr>
          <w:sz w:val="22"/>
          <w:szCs w:val="22"/>
        </w:rPr>
      </w:pPr>
      <w:r w:rsidRPr="009F50FF">
        <w:rPr>
          <w:sz w:val="22"/>
          <w:szCs w:val="22"/>
        </w:rPr>
        <w:t>От 03.04.2018г.№24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>
        <w:rPr>
          <w:kern w:val="3"/>
          <w:sz w:val="22"/>
          <w:szCs w:val="22"/>
          <w:lang w:eastAsia="en-US"/>
        </w:rPr>
        <w:t>«</w:t>
      </w:r>
      <w:r w:rsidRPr="009F50FF">
        <w:rPr>
          <w:kern w:val="3"/>
          <w:sz w:val="22"/>
          <w:szCs w:val="22"/>
          <w:lang w:eastAsia="en-US"/>
        </w:rPr>
        <w:t xml:space="preserve">О внесении дополнений в постановление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 xml:space="preserve">Администрации </w:t>
      </w:r>
      <w:proofErr w:type="spellStart"/>
      <w:r w:rsidRPr="009F50FF">
        <w:rPr>
          <w:kern w:val="3"/>
          <w:sz w:val="22"/>
          <w:szCs w:val="22"/>
          <w:lang w:eastAsia="en-US"/>
        </w:rPr>
        <w:t>Косоржанского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сельсовета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proofErr w:type="spellStart"/>
      <w:r w:rsidRPr="009F50FF">
        <w:rPr>
          <w:kern w:val="3"/>
          <w:sz w:val="22"/>
          <w:szCs w:val="22"/>
          <w:lang w:eastAsia="en-US"/>
        </w:rPr>
        <w:t>Щигровского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района от 12.02.2010г. №3 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>«О присвоении номеров объектам недвижимости</w:t>
      </w:r>
    </w:p>
    <w:p w:rsidR="009F50FF" w:rsidRP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r w:rsidRPr="009F50FF">
        <w:rPr>
          <w:kern w:val="3"/>
          <w:sz w:val="22"/>
          <w:szCs w:val="22"/>
          <w:lang w:eastAsia="en-US"/>
        </w:rPr>
        <w:t xml:space="preserve">на территории с.Косоржа </w:t>
      </w:r>
      <w:proofErr w:type="spellStart"/>
      <w:r w:rsidRPr="009F50FF">
        <w:rPr>
          <w:kern w:val="3"/>
          <w:sz w:val="22"/>
          <w:szCs w:val="22"/>
          <w:lang w:eastAsia="en-US"/>
        </w:rPr>
        <w:t>Косоржанского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сельсовета </w:t>
      </w:r>
    </w:p>
    <w:p w:rsidR="009F50FF" w:rsidRDefault="009F50FF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  <w:proofErr w:type="spellStart"/>
      <w:r w:rsidRPr="009F50FF">
        <w:rPr>
          <w:kern w:val="3"/>
          <w:sz w:val="22"/>
          <w:szCs w:val="22"/>
          <w:lang w:eastAsia="en-US"/>
        </w:rPr>
        <w:t>Щигровского</w:t>
      </w:r>
      <w:proofErr w:type="spellEnd"/>
      <w:r w:rsidRPr="009F50FF">
        <w:rPr>
          <w:kern w:val="3"/>
          <w:sz w:val="22"/>
          <w:szCs w:val="22"/>
          <w:lang w:eastAsia="en-US"/>
        </w:rPr>
        <w:t xml:space="preserve"> района Курской области»</w:t>
      </w:r>
    </w:p>
    <w:p w:rsidR="009C4E57" w:rsidRPr="009F50FF" w:rsidRDefault="009C4E57" w:rsidP="009F50FF">
      <w:pPr>
        <w:widowControl w:val="0"/>
        <w:suppressAutoHyphens/>
        <w:autoSpaceDN w:val="0"/>
        <w:jc w:val="right"/>
        <w:rPr>
          <w:kern w:val="3"/>
          <w:sz w:val="22"/>
          <w:szCs w:val="22"/>
          <w:lang w:eastAsia="en-US"/>
        </w:rPr>
      </w:pPr>
    </w:p>
    <w:p w:rsidR="009C4E57" w:rsidRPr="009C4E57" w:rsidRDefault="009C4E57" w:rsidP="009C4E57">
      <w:pPr>
        <w:jc w:val="center"/>
        <w:rPr>
          <w:b/>
        </w:rPr>
      </w:pPr>
      <w:r w:rsidRPr="009C4E57">
        <w:rPr>
          <w:b/>
        </w:rPr>
        <w:t>СХЕМАТИЧЕСКИЙ ПЛАН</w:t>
      </w:r>
      <w:r>
        <w:rPr>
          <w:b/>
        </w:rPr>
        <w:t xml:space="preserve"> </w:t>
      </w:r>
      <w:r w:rsidRPr="009C4E57">
        <w:rPr>
          <w:b/>
        </w:rPr>
        <w:t>с</w:t>
      </w:r>
      <w:proofErr w:type="gramStart"/>
      <w:r w:rsidRPr="009C4E57">
        <w:rPr>
          <w:b/>
        </w:rPr>
        <w:t>.К</w:t>
      </w:r>
      <w:proofErr w:type="gramEnd"/>
      <w:r w:rsidRPr="009C4E57">
        <w:rPr>
          <w:b/>
        </w:rPr>
        <w:t xml:space="preserve">осоржа </w:t>
      </w:r>
      <w:proofErr w:type="spellStart"/>
      <w:r w:rsidRPr="009C4E57">
        <w:rPr>
          <w:b/>
        </w:rPr>
        <w:t>Косоржанского</w:t>
      </w:r>
      <w:proofErr w:type="spellEnd"/>
      <w:r w:rsidRPr="009C4E57">
        <w:rPr>
          <w:b/>
        </w:rPr>
        <w:t xml:space="preserve"> сельсовета </w:t>
      </w:r>
      <w:proofErr w:type="spellStart"/>
      <w:r w:rsidRPr="009C4E57">
        <w:rPr>
          <w:b/>
        </w:rPr>
        <w:t>Щигровского</w:t>
      </w:r>
      <w:proofErr w:type="spellEnd"/>
      <w:r w:rsidRPr="009C4E57">
        <w:rPr>
          <w:b/>
        </w:rPr>
        <w:t xml:space="preserve"> района Курской области , указывающий местонахождение и границы улиц, порядок нумерации объектов недвижимости</w:t>
      </w:r>
    </w:p>
    <w:p w:rsidR="009C4E57" w:rsidRDefault="009C4E57">
      <w:r>
        <w:t>С</w:t>
      </w:r>
    </w:p>
    <w:p w:rsidR="009F50FF" w:rsidRDefault="009C4E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3.75pt;margin-top:2.2pt;width:0;height:47.25pt;flip:y;z-index:251723776" o:connectortype="straight">
            <v:stroke endarrow="block"/>
          </v:shape>
        </w:pict>
      </w:r>
    </w:p>
    <w:p w:rsidR="005A557F" w:rsidRDefault="009C4E57">
      <w:r>
        <w:rPr>
          <w:noProof/>
        </w:rPr>
        <w:pict>
          <v:shape id="_x0000_s1048" type="#_x0000_t32" style="position:absolute;margin-left:298.5pt;margin-top:.4pt;width:2.25pt;height:516pt;z-index:251679744" o:connectortype="straight"/>
        </w:pict>
      </w:r>
      <w:r w:rsidR="005A557F">
        <w:rPr>
          <w:noProof/>
        </w:rPr>
        <w:pict>
          <v:rect id="_x0000_s1054" style="position:absolute;margin-left:483.75pt;margin-top:77.65pt;width:23.25pt;height:14.25pt;z-index:251685888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53" style="position:absolute;margin-left:425.25pt;margin-top:127.9pt;width:20.25pt;height:15.75pt;z-index:251684864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52" style="position:absolute;margin-left:464.25pt;margin-top:127.9pt;width:19.5pt;height:15.75pt;z-index:251683840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5A557F">
        <w:rPr>
          <w:noProof/>
        </w:rPr>
        <w:pict>
          <v:shape id="_x0000_s1050" type="#_x0000_t32" style="position:absolute;margin-left:234.75pt;margin-top:439.9pt;width:45.75pt;height:0;z-index:251681792" o:connectortype="straight"/>
        </w:pict>
      </w:r>
      <w:r w:rsidR="005A557F">
        <w:rPr>
          <w:noProof/>
        </w:rPr>
        <w:pict>
          <v:shape id="_x0000_s1049" type="#_x0000_t32" style="position:absolute;margin-left:252.75pt;margin-top:431.65pt;width:27.75pt;height:.05pt;flip:y;z-index:251680768" o:connectortype="straight"/>
        </w:pict>
      </w:r>
      <w:r w:rsidR="005A557F">
        <w:rPr>
          <w:noProof/>
        </w:rPr>
        <w:pict>
          <v:shape id="_x0000_s1034" type="#_x0000_t32" style="position:absolute;margin-left:252.75pt;margin-top:123.4pt;width:0;height:308.3pt;z-index:251666432" o:connectortype="straight"/>
        </w:pict>
      </w:r>
      <w:r w:rsidR="009131C0">
        <w:rPr>
          <w:noProof/>
        </w:rPr>
        <w:pict>
          <v:shape id="_x0000_s1047" type="#_x0000_t32" style="position:absolute;margin-left:280.5pt;margin-top:.4pt;width:0;height:516pt;z-index:251678720" o:connectortype="straight"/>
        </w:pict>
      </w:r>
      <w:r w:rsidR="009131C0">
        <w:rPr>
          <w:noProof/>
        </w:rPr>
        <w:pict>
          <v:shape id="_x0000_s1033" type="#_x0000_t32" style="position:absolute;margin-left:252.75pt;margin-top:123.4pt;width:108.75pt;height:.05pt;z-index:251665408" o:connectortype="straight"/>
        </w:pict>
      </w:r>
      <w:r w:rsidR="009131C0">
        <w:rPr>
          <w:noProof/>
        </w:rPr>
        <w:pict>
          <v:shape id="_x0000_s1043" type="#_x0000_t32" style="position:absolute;margin-left:403.5pt;margin-top:431.65pt;width:138pt;height:.05pt;z-index:251675648" o:connectortype="straight"/>
        </w:pict>
      </w:r>
      <w:r w:rsidR="009131C0">
        <w:rPr>
          <w:noProof/>
        </w:rPr>
        <w:pict>
          <v:shape id="_x0000_s1045" type="#_x0000_t32" style="position:absolute;margin-left:541.5pt;margin-top:431.65pt;width:0;height:90.75pt;z-index:251677696" o:connectortype="straight"/>
        </w:pict>
      </w:r>
      <w:r w:rsidR="009131C0">
        <w:rPr>
          <w:noProof/>
        </w:rPr>
        <w:pict>
          <v:shape id="_x0000_s1035" type="#_x0000_t32" style="position:absolute;margin-left:541.5pt;margin-top:31.9pt;width:0;height:376.5pt;flip:y;z-index:251667456" o:connectortype="straight"/>
        </w:pict>
      </w:r>
      <w:r w:rsidR="009131C0">
        <w:rPr>
          <w:noProof/>
        </w:rPr>
        <w:pict>
          <v:shape id="_x0000_s1044" type="#_x0000_t32" style="position:absolute;margin-left:416.25pt;margin-top:408.4pt;width:125.25pt;height:0;z-index:251676672" o:connectortype="straight"/>
        </w:pict>
      </w:r>
      <w:r w:rsidR="009131C0">
        <w:rPr>
          <w:noProof/>
        </w:rPr>
        <w:pict>
          <v:shape id="_x0000_s1042" type="#_x0000_t32" style="position:absolute;margin-left:403.5pt;margin-top:195.4pt;width:0;height:236.25pt;z-index:251674624" o:connectortype="straight"/>
        </w:pict>
      </w:r>
      <w:r w:rsidR="009131C0">
        <w:rPr>
          <w:noProof/>
        </w:rPr>
        <w:pict>
          <v:shape id="_x0000_s1041" type="#_x0000_t32" style="position:absolute;margin-left:416.25pt;margin-top:180.4pt;width:0;height:228pt;z-index:251673600" o:connectortype="straight"/>
        </w:pict>
      </w:r>
      <w:r w:rsidR="009131C0">
        <w:rPr>
          <w:noProof/>
        </w:rPr>
        <w:pict>
          <v:shape id="_x0000_s1040" type="#_x0000_t32" style="position:absolute;margin-left:379.5pt;margin-top:180.4pt;width:36.75pt;height:0;z-index:251672576" o:connectortype="straight"/>
        </w:pict>
      </w:r>
      <w:r w:rsidR="009131C0">
        <w:rPr>
          <w:noProof/>
        </w:rPr>
        <w:pict>
          <v:shape id="_x0000_s1039" type="#_x0000_t32" style="position:absolute;margin-left:361.5pt;margin-top:195.4pt;width:42pt;height:0;z-index:251671552" o:connectortype="straight"/>
        </w:pict>
      </w:r>
      <w:r w:rsidR="009131C0">
        <w:rPr>
          <w:noProof/>
        </w:rPr>
        <w:pict>
          <v:shape id="_x0000_s1038" type="#_x0000_t32" style="position:absolute;margin-left:5in;margin-top:123.4pt;width:1.5pt;height:1in;z-index:251670528" o:connectortype="straight"/>
        </w:pict>
      </w:r>
      <w:r w:rsidR="009131C0">
        <w:rPr>
          <w:noProof/>
        </w:rPr>
        <w:pict>
          <v:shape id="_x0000_s1037" type="#_x0000_t32" style="position:absolute;margin-left:379.5pt;margin-top:123.4pt;width:0;height:57pt;z-index:251669504" o:connectortype="straight"/>
        </w:pict>
      </w:r>
      <w:r w:rsidR="009131C0">
        <w:rPr>
          <w:noProof/>
        </w:rPr>
        <w:pict>
          <v:shape id="_x0000_s1036" type="#_x0000_t32" style="position:absolute;margin-left:379.5pt;margin-top:123.4pt;width:162pt;height:0;flip:x;z-index:251668480" o:connectortype="straight"/>
        </w:pict>
      </w:r>
      <w:r w:rsidR="009131C0">
        <w:rPr>
          <w:noProof/>
        </w:rPr>
        <w:pict>
          <v:shape id="_x0000_s1032" type="#_x0000_t32" style="position:absolute;margin-left:234.75pt;margin-top:123.4pt;width:0;height:316.5pt;z-index:251664384" o:connectortype="straight"/>
        </w:pict>
      </w:r>
      <w:r w:rsidR="009131C0">
        <w:rPr>
          <w:noProof/>
        </w:rPr>
        <w:pict>
          <v:shape id="_x0000_s1031" type="#_x0000_t32" style="position:absolute;margin-left:36.75pt;margin-top:123.4pt;width:198pt;height:0;z-index:251663360" o:connectortype="straight"/>
        </w:pict>
      </w:r>
      <w:r w:rsidR="009131C0">
        <w:rPr>
          <w:noProof/>
        </w:rPr>
        <w:pict>
          <v:shape id="_x0000_s1030" type="#_x0000_t32" style="position:absolute;margin-left:36.75pt;margin-top:123.4pt;width:0;height:197.25pt;z-index:251662336" o:connectortype="straight"/>
        </w:pict>
      </w:r>
      <w:r w:rsidR="009131C0">
        <w:rPr>
          <w:noProof/>
        </w:rPr>
        <w:pict>
          <v:shape id="_x0000_s1029" type="#_x0000_t32" style="position:absolute;margin-left:24pt;margin-top:123.4pt;width:0;height:197.25pt;z-index:251661312" o:connectortype="straight"/>
        </w:pict>
      </w:r>
      <w:r w:rsidR="009131C0">
        <w:rPr>
          <w:noProof/>
        </w:rPr>
        <w:pict>
          <v:shape id="_x0000_s1028" type="#_x0000_t32" style="position:absolute;margin-left:-3pt;margin-top:123.4pt;width:27pt;height:0;z-index:251660288" o:connectortype="straight"/>
        </w:pict>
      </w:r>
      <w:r w:rsidR="009131C0">
        <w:rPr>
          <w:noProof/>
        </w:rPr>
        <w:pict>
          <v:shape id="_x0000_s1027" type="#_x0000_t32" style="position:absolute;margin-left:541.5pt;margin-top:5.65pt;width:0;height:96.8pt;flip:y;z-index:251659264" o:connectortype="straight"/>
        </w:pict>
      </w:r>
      <w:r w:rsidR="009131C0">
        <w:rPr>
          <w:noProof/>
        </w:rPr>
        <w:pict>
          <v:shape id="_x0000_s1026" type="#_x0000_t32" style="position:absolute;margin-left:-3pt;margin-top:102.4pt;width:544.5pt;height:.05pt;z-index:251658240" o:connectortype="straight"/>
        </w:pict>
      </w:r>
    </w:p>
    <w:p w:rsidR="005A557F" w:rsidRPr="005A557F" w:rsidRDefault="005A557F" w:rsidP="005A557F"/>
    <w:p w:rsidR="005A557F" w:rsidRPr="005A557F" w:rsidRDefault="005A557F" w:rsidP="005A557F"/>
    <w:p w:rsidR="005A557F" w:rsidRPr="005A557F" w:rsidRDefault="009C4E57" w:rsidP="005A557F">
      <w:r>
        <w:t xml:space="preserve"> </w:t>
      </w:r>
      <w:proofErr w:type="gramStart"/>
      <w:r>
        <w:t>Ю</w:t>
      </w:r>
      <w:proofErr w:type="gramEnd"/>
    </w:p>
    <w:p w:rsidR="005A557F" w:rsidRPr="005A557F" w:rsidRDefault="005A557F" w:rsidP="005A557F"/>
    <w:p w:rsidR="005A557F" w:rsidRPr="005A557F" w:rsidRDefault="0065211C" w:rsidP="005A557F">
      <w:r>
        <w:rPr>
          <w:noProof/>
        </w:rPr>
        <w:pict>
          <v:rect id="_x0000_s1057" style="position:absolute;margin-left:155.25pt;margin-top:7.9pt;width:25.5pt;height:15pt;z-index:251688960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212.25pt;margin-top:7.9pt;width:22.5pt;height:15pt;z-index:251687936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A463DC">
        <w:rPr>
          <w:noProof/>
        </w:rPr>
        <w:pict>
          <v:rect id="_x0000_s1059" style="position:absolute;margin-left:58.5pt;margin-top:8.65pt;width:24.75pt;height:14.25pt;z-index:251691008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58" style="position:absolute;margin-left:110.25pt;margin-top:8.65pt;width:24pt;height:14.25pt;z-index:251689984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55" style="position:absolute;margin-left:440.25pt;margin-top:8.65pt;width:24pt;height:14.25pt;z-index:251686912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</w:p>
    <w:p w:rsidR="005A557F" w:rsidRDefault="005A557F" w:rsidP="005A557F"/>
    <w:p w:rsidR="005A557F" w:rsidRDefault="005A557F" w:rsidP="005A557F"/>
    <w:p w:rsidR="0065211C" w:rsidRDefault="0065211C" w:rsidP="005A557F">
      <w:pPr>
        <w:tabs>
          <w:tab w:val="left" w:pos="6525"/>
        </w:tabs>
      </w:pPr>
      <w:r>
        <w:rPr>
          <w:noProof/>
        </w:rPr>
        <w:pict>
          <v:rect id="_x0000_s1069" style="position:absolute;margin-left:46.5pt;margin-top:89.5pt;width:29.25pt;height:18pt;z-index:251701248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46.5pt;margin-top:57.25pt;width:29.25pt;height:21.75pt;z-index:251700224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46.5pt;margin-top:154pt;width:29.25pt;height:18.75pt;z-index:251703296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 w:rsidRPr="00A463DC">
        <w:rPr>
          <w:noProof/>
          <w:sz w:val="16"/>
          <w:szCs w:val="16"/>
        </w:rPr>
        <w:pict>
          <v:rect id="_x0000_s1070" style="position:absolute;margin-left:46.5pt;margin-top:120.25pt;width:29.25pt;height:18pt;z-index:251702272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435pt;margin-top:254.5pt;width:24.75pt;height:18.75pt;z-index:251722752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margin-left:435pt;margin-top:232.75pt;width:24.75pt;height:17.25pt;z-index:251721728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91" style="position:absolute;margin-left:435pt;margin-top:210.25pt;width:24.75pt;height:17.25pt;z-index:251720704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90" style="position:absolute;margin-left:435pt;margin-top:185.5pt;width:24.75pt;height:17.25pt;z-index:251719680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7" style="position:absolute;margin-left:435pt;margin-top:163.75pt;width:24.75pt;height:17.25pt;z-index:251718656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5" style="position:absolute;margin-left:435pt;margin-top:126.25pt;width:24.75pt;height:12pt;z-index:251716608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6" style="position:absolute;margin-left:435pt;margin-top:142.75pt;width:24.75pt;height:16.5pt;z-index:251717632">
            <v:textbox>
              <w:txbxContent>
                <w:p w:rsidR="0065211C" w:rsidRPr="0065211C" w:rsidRDefault="00652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3" style="position:absolute;margin-left:435pt;margin-top:85pt;width:24.75pt;height:15.75pt;flip:y;z-index:251714560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4" style="position:absolute;margin-left:435pt;margin-top:107.5pt;width:24.75pt;height:12.75pt;z-index:251715584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82" style="position:absolute;margin-left:435pt;margin-top:65.5pt;width:24.75pt;height:13.5pt;z-index:251713536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F77AD2">
        <w:rPr>
          <w:noProof/>
        </w:rPr>
        <w:pict>
          <v:rect id="_x0000_s1064" style="position:absolute;margin-left:155.25pt;margin-top:28.75pt;width:20.25pt;height:18pt;z-index:251696128">
            <v:textbox>
              <w:txbxContent>
                <w:p w:rsidR="00A463DC" w:rsidRPr="0065211C" w:rsidRDefault="00A463DC">
                  <w:pPr>
                    <w:rPr>
                      <w:sz w:val="16"/>
                      <w:szCs w:val="16"/>
                    </w:rPr>
                  </w:pPr>
                  <w:r w:rsidRPr="0065211C"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 w:rsidR="00A463DC">
        <w:rPr>
          <w:noProof/>
        </w:rPr>
        <w:pict>
          <v:rect id="_x0000_s1062" style="position:absolute;margin-left:195.75pt;margin-top:28.75pt;width:27pt;height:18pt;z-index:251694080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="00A463DC">
        <w:rPr>
          <w:noProof/>
        </w:rPr>
        <w:pict>
          <v:rect id="_x0000_s1067" style="position:absolute;margin-left:125.25pt;margin-top:48.25pt;width:23.25pt;height:17.25pt;z-index:251699200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 w:rsidR="00A463DC">
        <w:rPr>
          <w:noProof/>
        </w:rPr>
        <w:pict>
          <v:rect id="_x0000_s1066" style="position:absolute;margin-left:51pt;margin-top:28.75pt;width:24.75pt;height:19.5pt;z-index:251698176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 w:rsidR="00A463DC">
        <w:rPr>
          <w:noProof/>
        </w:rPr>
        <w:pict>
          <v:rect id="_x0000_s1065" style="position:absolute;margin-left:90.75pt;margin-top:28.75pt;width:24.75pt;height:18pt;z-index:251697152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80" style="position:absolute;margin-left:490.5pt;margin-top:381.25pt;width:29.25pt;height:21pt;z-index:251712512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9" style="position:absolute;margin-left:440.25pt;margin-top:362.5pt;width:24pt;height:18.75pt;z-index:251711488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8" style="position:absolute;margin-left:440.25pt;margin-top:329.5pt;width:24pt;height:19.5pt;z-index:251710464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7" style="position:absolute;margin-left:207pt;margin-top:198.25pt;width:15.75pt;height:25.5pt;z-index:251709440">
            <v:textbox>
              <w:txbxContent>
                <w:p w:rsidR="00F77AD2" w:rsidRPr="00F77AD2" w:rsidRDefault="00F77A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6" style="position:absolute;margin-left:207pt;margin-top:163.75pt;width:15.75pt;height:27pt;z-index:251708416">
            <v:textbox>
              <w:txbxContent>
                <w:p w:rsidR="00F77AD2" w:rsidRDefault="00F77AD2">
                  <w:r>
                    <w:t>8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5" style="position:absolute;margin-left:207pt;margin-top:130pt;width:15.75pt;height:24pt;z-index:251707392">
            <v:textbox>
              <w:txbxContent>
                <w:p w:rsidR="00F77AD2" w:rsidRDefault="00F77AD2">
                  <w:r>
                    <w:t>6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4" style="position:absolute;margin-left:207pt;margin-top:97pt;width:15.75pt;height:23.25pt;z-index:251706368">
            <v:textbox>
              <w:txbxContent>
                <w:p w:rsidR="00F77AD2" w:rsidRDefault="00F77AD2">
                  <w:r>
                    <w:t>4</w:t>
                  </w:r>
                </w:p>
              </w:txbxContent>
            </v:textbox>
          </v:rect>
        </w:pict>
      </w:r>
      <w:r w:rsidR="006E51C2">
        <w:rPr>
          <w:noProof/>
        </w:rPr>
        <w:pict>
          <v:rect id="_x0000_s1073" style="position:absolute;margin-left:207pt;margin-top:65.5pt;width:15.75pt;height:24pt;z-index:251705344">
            <v:textbox>
              <w:txbxContent>
                <w:p w:rsidR="00F77AD2" w:rsidRDefault="00F77AD2">
                  <w:r>
                    <w:t>2</w:t>
                  </w:r>
                </w:p>
              </w:txbxContent>
            </v:textbox>
          </v:rect>
        </w:pict>
      </w:r>
      <w:r w:rsidR="00CD68B0">
        <w:t xml:space="preserve">        Ул.</w:t>
      </w:r>
      <w:r w:rsidR="006E51C2">
        <w:t xml:space="preserve">          </w:t>
      </w:r>
      <w:r w:rsidR="00CD68B0">
        <w:t xml:space="preserve">               </w:t>
      </w:r>
      <w:r w:rsidR="006E51C2">
        <w:t xml:space="preserve">  Ул</w:t>
      </w:r>
      <w:proofErr w:type="gramStart"/>
      <w:r w:rsidR="006E51C2">
        <w:t>.С</w:t>
      </w:r>
      <w:proofErr w:type="gramEnd"/>
      <w:r w:rsidR="006E51C2">
        <w:t>адовая</w:t>
      </w:r>
      <w:r w:rsidR="006E51C2">
        <w:rPr>
          <w:noProof/>
        </w:rPr>
        <w:pict>
          <v:rect id="_x0000_s1072" style="position:absolute;margin-left:258.75pt;margin-top:290.5pt;width:14.8pt;height:18.75pt;z-index:251704320;mso-position-horizontal-relative:text;mso-position-vertical-relative:text">
            <v:textbox>
              <w:txbxContent>
                <w:p w:rsidR="00F77AD2" w:rsidRDefault="00F77AD2">
                  <w:r>
                    <w:t>2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61" style="position:absolute;margin-left:385.5pt;margin-top:210.25pt;width:12.75pt;height:44.25pt;z-index:251693056;mso-position-horizontal-relative:text;mso-position-vertical-relative:text">
            <v:textbox>
              <w:txbxContent>
                <w:p w:rsidR="00F77AD2" w:rsidRDefault="00F77AD2">
                  <w:r>
                    <w:t>2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60" style="position:absolute;margin-left:258.75pt;margin-top:65.5pt;width:14.8pt;height:54.75pt;z-index:251692032;mso-position-horizontal-relative:text;mso-position-vertical-relative:text">
            <v:textbox>
              <w:txbxContent>
                <w:p w:rsidR="00F77AD2" w:rsidRDefault="00F77AD2">
                  <w:r>
                    <w:t>1</w:t>
                  </w:r>
                </w:p>
              </w:txbxContent>
            </v:textbox>
          </v:rect>
        </w:pict>
      </w:r>
      <w:r w:rsidR="005A557F">
        <w:rPr>
          <w:noProof/>
        </w:rPr>
        <w:pict>
          <v:rect id="_x0000_s1051" style="position:absolute;margin-left:498.75pt;margin-top:17.5pt;width:21pt;height:15.75pt;z-index:251682816;mso-position-horizontal-relative:text;mso-position-vertical-relative:text">
            <v:textbox>
              <w:txbxContent>
                <w:p w:rsidR="00A463DC" w:rsidRPr="00A463DC" w:rsidRDefault="00A463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5A557F">
        <w:tab/>
        <w:t>Ул.Садовая</w:t>
      </w:r>
    </w:p>
    <w:p w:rsidR="0065211C" w:rsidRPr="0065211C" w:rsidRDefault="00CD68B0" w:rsidP="0065211C">
      <w:r>
        <w:t xml:space="preserve">         С</w:t>
      </w:r>
    </w:p>
    <w:p w:rsidR="0065211C" w:rsidRPr="0065211C" w:rsidRDefault="00CD68B0" w:rsidP="0065211C">
      <w:r>
        <w:t xml:space="preserve">         А</w:t>
      </w:r>
    </w:p>
    <w:p w:rsidR="0065211C" w:rsidRPr="0065211C" w:rsidRDefault="0065211C" w:rsidP="0065211C">
      <w:r>
        <w:t xml:space="preserve">         </w:t>
      </w:r>
      <w:r w:rsidR="00CD68B0">
        <w:t>Д</w:t>
      </w:r>
      <w:proofErr w:type="gramStart"/>
      <w:r>
        <w:t xml:space="preserve">                                                                    У</w:t>
      </w:r>
      <w:proofErr w:type="gramEnd"/>
      <w:r>
        <w:t>л.</w:t>
      </w:r>
      <w:r w:rsidR="00CD68B0">
        <w:t xml:space="preserve">                                                                                             </w:t>
      </w:r>
    </w:p>
    <w:p w:rsidR="0065211C" w:rsidRPr="0065211C" w:rsidRDefault="00CD68B0" w:rsidP="0065211C">
      <w:r>
        <w:t xml:space="preserve">         О</w:t>
      </w:r>
      <w:r w:rsidR="0065211C">
        <w:t xml:space="preserve">                                                     </w:t>
      </w:r>
      <w:r>
        <w:t xml:space="preserve">               </w:t>
      </w:r>
      <w:r w:rsidR="0065211C">
        <w:t>В</w:t>
      </w:r>
      <w:r>
        <w:t xml:space="preserve">                                                  </w:t>
      </w:r>
    </w:p>
    <w:p w:rsidR="0065211C" w:rsidRPr="0065211C" w:rsidRDefault="00CD68B0" w:rsidP="0065211C">
      <w:r>
        <w:t xml:space="preserve">         В                                                                    И</w:t>
      </w:r>
      <w:proofErr w:type="gramStart"/>
      <w:r>
        <w:t xml:space="preserve">                                           У</w:t>
      </w:r>
      <w:proofErr w:type="gramEnd"/>
      <w:r>
        <w:t>л. Ж</w:t>
      </w:r>
    </w:p>
    <w:p w:rsidR="0065211C" w:rsidRPr="0065211C" w:rsidRDefault="00CD68B0" w:rsidP="0065211C">
      <w:r>
        <w:t xml:space="preserve">         А                                                                    </w:t>
      </w:r>
      <w:proofErr w:type="gramStart"/>
      <w:r>
        <w:t>Ш</w:t>
      </w:r>
      <w:proofErr w:type="gramEnd"/>
      <w:r>
        <w:t xml:space="preserve">                                                   Е</w:t>
      </w:r>
    </w:p>
    <w:p w:rsidR="0065211C" w:rsidRPr="0065211C" w:rsidRDefault="00CD68B0" w:rsidP="0065211C">
      <w:r>
        <w:t xml:space="preserve">         Я                                                                    Н                                                    Л</w:t>
      </w:r>
    </w:p>
    <w:p w:rsidR="0065211C" w:rsidRPr="0065211C" w:rsidRDefault="00CD68B0" w:rsidP="0065211C">
      <w:r>
        <w:t xml:space="preserve">                                                                                Ё                                                    </w:t>
      </w:r>
      <w:proofErr w:type="gramStart"/>
      <w:r>
        <w:t>Е</w:t>
      </w:r>
      <w:proofErr w:type="gramEnd"/>
    </w:p>
    <w:p w:rsidR="0065211C" w:rsidRPr="0065211C" w:rsidRDefault="00CD68B0" w:rsidP="0065211C">
      <w:r>
        <w:t xml:space="preserve">                                                                                В                                                    </w:t>
      </w:r>
      <w:proofErr w:type="gramStart"/>
      <w:r>
        <w:t>З</w:t>
      </w:r>
      <w:proofErr w:type="gramEnd"/>
    </w:p>
    <w:p w:rsidR="0065211C" w:rsidRPr="0065211C" w:rsidRDefault="00CD68B0" w:rsidP="0065211C">
      <w:r>
        <w:t xml:space="preserve">                                                                                А                                                    Н</w:t>
      </w:r>
    </w:p>
    <w:p w:rsidR="0065211C" w:rsidRPr="0065211C" w:rsidRDefault="00CD68B0" w:rsidP="0065211C">
      <w:r>
        <w:t xml:space="preserve">                                                                                Я                                                    О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Д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О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</w:t>
      </w:r>
      <w:proofErr w:type="gramStart"/>
      <w:r>
        <w:t>Р</w:t>
      </w:r>
      <w:proofErr w:type="gramEnd"/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О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Ж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Н</w:t>
      </w:r>
    </w:p>
    <w:p w:rsidR="0065211C" w:rsidRPr="0065211C" w:rsidRDefault="00CD68B0" w:rsidP="0065211C">
      <w:r>
        <w:t xml:space="preserve">                                                                                                                                       А</w:t>
      </w:r>
    </w:p>
    <w:p w:rsidR="0065211C" w:rsidRDefault="00CD68B0" w:rsidP="0065211C">
      <w:r>
        <w:t xml:space="preserve">                                                                                                                                       Я</w:t>
      </w:r>
    </w:p>
    <w:p w:rsidR="0065211C" w:rsidRDefault="0065211C" w:rsidP="0065211C">
      <w:r>
        <w:t xml:space="preserve">                                                                              </w:t>
      </w:r>
    </w:p>
    <w:p w:rsidR="009F50FF" w:rsidRPr="0065211C" w:rsidRDefault="009F50FF" w:rsidP="0065211C">
      <w:pPr>
        <w:jc w:val="center"/>
      </w:pPr>
    </w:p>
    <w:sectPr w:rsidR="009F50FF" w:rsidRPr="0065211C" w:rsidSect="00A92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9D6"/>
    <w:multiLevelType w:val="hybridMultilevel"/>
    <w:tmpl w:val="0834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3C1"/>
    <w:multiLevelType w:val="hybridMultilevel"/>
    <w:tmpl w:val="6508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AEC"/>
    <w:rsid w:val="00004AEC"/>
    <w:rsid w:val="000A62EC"/>
    <w:rsid w:val="000C1013"/>
    <w:rsid w:val="001E56E3"/>
    <w:rsid w:val="00290738"/>
    <w:rsid w:val="00437A29"/>
    <w:rsid w:val="005A557F"/>
    <w:rsid w:val="006165C8"/>
    <w:rsid w:val="0065211C"/>
    <w:rsid w:val="006E51C2"/>
    <w:rsid w:val="007B6BB3"/>
    <w:rsid w:val="008C389F"/>
    <w:rsid w:val="009131C0"/>
    <w:rsid w:val="009C4E57"/>
    <w:rsid w:val="009F319F"/>
    <w:rsid w:val="009F50FF"/>
    <w:rsid w:val="009F6846"/>
    <w:rsid w:val="00A463DC"/>
    <w:rsid w:val="00A923C0"/>
    <w:rsid w:val="00C9747B"/>
    <w:rsid w:val="00CD68B0"/>
    <w:rsid w:val="00F53F62"/>
    <w:rsid w:val="00F62D83"/>
    <w:rsid w:val="00F7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4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D31-4B70-4A7E-AB30-5FE75CC2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Kosorja</cp:lastModifiedBy>
  <cp:revision>10</cp:revision>
  <cp:lastPrinted>2018-04-03T07:41:00Z</cp:lastPrinted>
  <dcterms:created xsi:type="dcterms:W3CDTF">2018-02-19T14:56:00Z</dcterms:created>
  <dcterms:modified xsi:type="dcterms:W3CDTF">2018-04-03T07:42:00Z</dcterms:modified>
</cp:coreProperties>
</file>