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51" w:rsidRDefault="00810B51" w:rsidP="00810B5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февраля 2021 года №19 "О внесении изменений в муниципальную программу «Обеспечение доступным и комфортным жильем и коммунальными услугами граждан в Косоржанском сельсовете Щигровского района Курской области на 2021-2023 годы»"</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810B51" w:rsidRDefault="00810B51" w:rsidP="00810B51">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810B51" w:rsidRDefault="00810B51" w:rsidP="00810B51">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10B51" w:rsidRDefault="00810B51" w:rsidP="00810B51">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года        №19</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в муниципальную программу</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коммунальными услугами граждан в Косоржанском</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сельсовете Щигровского района Курской области</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2021-2023 годы»</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06.10.2003г. № 131 ФЗ «Об общих принципах организации местного самоуправления в РФ» Администрация Косоржанского сельсовета Щигровского района Курской области  ПОСТАНОВЛЯЕТ:</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1.Внести  изменения в муниципальную программу «Обеспечение доступным и комфортным жильём и коммунальными услугами граждан в Косоржанском сельсовете  Щигровского района Курской области на 2021-2023 годы», утвержденную постановлением Администрации Косоржанского сельсовета от «24» ноября 2020 г. №95</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В паспорт муниципальной программы «Обеспечение доступным и</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комфортным жильём и коммунальными услугами граждан в Косоржанском сельсовете</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на  2021-2023 годы» пункт «Объемы бюджетных ассигнований Программы» изложить в следующей редакции:</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95" w:type="dxa"/>
        <w:tblCellSpacing w:w="0" w:type="dxa"/>
        <w:tblCellMar>
          <w:left w:w="0" w:type="dxa"/>
          <w:right w:w="0" w:type="dxa"/>
        </w:tblCellMar>
        <w:tblLook w:val="04A0"/>
      </w:tblPr>
      <w:tblGrid>
        <w:gridCol w:w="1698"/>
        <w:gridCol w:w="8097"/>
      </w:tblGrid>
      <w:tr w:rsidR="00810B51" w:rsidTr="00810B51">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Объемы бюджетных ассигнований Программы</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Косоржанского сельсовета Щигровского района Курской области о местном бюджете на очередной финансовый год и плановый период.</w:t>
            </w:r>
          </w:p>
          <w:p w:rsidR="00810B51" w:rsidRDefault="00810B51">
            <w:pPr>
              <w:pStyle w:val="ac"/>
              <w:spacing w:before="0" w:beforeAutospacing="0" w:after="0" w:afterAutospacing="0"/>
              <w:jc w:val="both"/>
              <w:rPr>
                <w:sz w:val="18"/>
                <w:szCs w:val="18"/>
              </w:rPr>
            </w:pPr>
            <w:r>
              <w:rPr>
                <w:sz w:val="18"/>
                <w:szCs w:val="18"/>
              </w:rPr>
              <w:t>Общий объем финансирования муниципальной программы за счет средств местного бюджета составит – 32000 рублей, в т.ч. по годам:</w:t>
            </w:r>
          </w:p>
          <w:p w:rsidR="00810B51" w:rsidRDefault="00810B51">
            <w:pPr>
              <w:pStyle w:val="ac"/>
              <w:spacing w:before="0" w:beforeAutospacing="0" w:after="0" w:afterAutospacing="0"/>
              <w:jc w:val="both"/>
              <w:rPr>
                <w:sz w:val="18"/>
                <w:szCs w:val="18"/>
              </w:rPr>
            </w:pPr>
            <w:r>
              <w:rPr>
                <w:sz w:val="18"/>
                <w:szCs w:val="18"/>
              </w:rPr>
              <w:t>2021 год – 2000 рублей;</w:t>
            </w:r>
          </w:p>
          <w:p w:rsidR="00810B51" w:rsidRDefault="00810B51">
            <w:pPr>
              <w:pStyle w:val="ac"/>
              <w:spacing w:before="0" w:beforeAutospacing="0" w:after="0" w:afterAutospacing="0"/>
              <w:jc w:val="both"/>
              <w:rPr>
                <w:sz w:val="18"/>
                <w:szCs w:val="18"/>
              </w:rPr>
            </w:pPr>
            <w:r>
              <w:rPr>
                <w:sz w:val="18"/>
                <w:szCs w:val="18"/>
              </w:rPr>
              <w:t>2022 год – 15000 рублей;</w:t>
            </w:r>
          </w:p>
          <w:p w:rsidR="00810B51" w:rsidRDefault="00810B51">
            <w:pPr>
              <w:pStyle w:val="ac"/>
              <w:spacing w:before="0" w:beforeAutospacing="0" w:after="0" w:afterAutospacing="0"/>
              <w:jc w:val="both"/>
              <w:rPr>
                <w:sz w:val="18"/>
                <w:szCs w:val="18"/>
              </w:rPr>
            </w:pPr>
            <w:r>
              <w:rPr>
                <w:sz w:val="18"/>
                <w:szCs w:val="18"/>
              </w:rPr>
              <w:t>2023 год –  15000 рублей;</w:t>
            </w:r>
          </w:p>
          <w:p w:rsidR="00810B51" w:rsidRDefault="00810B51">
            <w:pPr>
              <w:pStyle w:val="ac"/>
              <w:spacing w:before="0" w:beforeAutospacing="0" w:after="0" w:afterAutospacing="0"/>
              <w:jc w:val="both"/>
              <w:rPr>
                <w:sz w:val="18"/>
                <w:szCs w:val="18"/>
              </w:rPr>
            </w:pPr>
            <w:r>
              <w:rPr>
                <w:sz w:val="18"/>
                <w:szCs w:val="18"/>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составит – 32000 рублей;, в т.ч. по годам:</w:t>
            </w:r>
          </w:p>
          <w:p w:rsidR="00810B51" w:rsidRDefault="00810B51">
            <w:pPr>
              <w:pStyle w:val="ac"/>
              <w:spacing w:before="0" w:beforeAutospacing="0" w:after="0" w:afterAutospacing="0"/>
              <w:jc w:val="both"/>
              <w:rPr>
                <w:sz w:val="18"/>
                <w:szCs w:val="18"/>
              </w:rPr>
            </w:pPr>
            <w:r>
              <w:rPr>
                <w:sz w:val="18"/>
                <w:szCs w:val="18"/>
              </w:rPr>
              <w:lastRenderedPageBreak/>
              <w:t>2021 год – 2000 рублей;</w:t>
            </w:r>
          </w:p>
          <w:p w:rsidR="00810B51" w:rsidRDefault="00810B51">
            <w:pPr>
              <w:pStyle w:val="ac"/>
              <w:spacing w:before="0" w:beforeAutospacing="0" w:after="0" w:afterAutospacing="0"/>
              <w:jc w:val="both"/>
              <w:rPr>
                <w:sz w:val="18"/>
                <w:szCs w:val="18"/>
              </w:rPr>
            </w:pPr>
            <w:r>
              <w:rPr>
                <w:sz w:val="18"/>
                <w:szCs w:val="18"/>
              </w:rPr>
              <w:t>2022 год – 15000 рублей;</w:t>
            </w:r>
          </w:p>
          <w:p w:rsidR="00810B51" w:rsidRDefault="00810B51">
            <w:pPr>
              <w:pStyle w:val="ac"/>
              <w:spacing w:before="0" w:beforeAutospacing="0" w:after="0" w:afterAutospacing="0"/>
              <w:jc w:val="both"/>
              <w:rPr>
                <w:sz w:val="18"/>
                <w:szCs w:val="18"/>
              </w:rPr>
            </w:pPr>
            <w:r>
              <w:rPr>
                <w:sz w:val="18"/>
                <w:szCs w:val="18"/>
              </w:rPr>
              <w:t>2023 год –  15000 рублей;</w:t>
            </w:r>
          </w:p>
        </w:tc>
      </w:tr>
    </w:tbl>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Абзацы 1,2 пункта  «XII. Ресурсное обеспечение реализации муниципальной программы»  изложить в следующей редакции:</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Косоржанского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32000 руб., в т.ч. по годам:</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1000 рублей;</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15000 рублей;</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15000 рублей;</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финансирования по подпрограмме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составит – 32000 руб., в т.ч. по годам:</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- 1000 рублей;</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15000 рублей;</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15000 рублей;»</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Пункт  паспорта подпрограммы «Подпрограммы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изложить в следующей редакции:</w:t>
      </w:r>
    </w:p>
    <w:tbl>
      <w:tblPr>
        <w:tblW w:w="9795" w:type="dxa"/>
        <w:tblCellSpacing w:w="0" w:type="dxa"/>
        <w:tblCellMar>
          <w:left w:w="0" w:type="dxa"/>
          <w:right w:w="0" w:type="dxa"/>
        </w:tblCellMar>
        <w:tblLook w:val="04A0"/>
      </w:tblPr>
      <w:tblGrid>
        <w:gridCol w:w="1698"/>
        <w:gridCol w:w="8097"/>
      </w:tblGrid>
      <w:tr w:rsidR="00810B51" w:rsidTr="00810B51">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Объемы бюджетных ассигнований Подпрограм-мы</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общий объем бюджетных ассигнований на реализацию подпрограммы составляет 32000 руб.</w:t>
            </w:r>
          </w:p>
          <w:p w:rsidR="00810B51" w:rsidRDefault="00810B51">
            <w:pPr>
              <w:pStyle w:val="ac"/>
              <w:spacing w:before="0" w:beforeAutospacing="0" w:after="0" w:afterAutospacing="0"/>
              <w:jc w:val="both"/>
              <w:rPr>
                <w:sz w:val="18"/>
                <w:szCs w:val="18"/>
              </w:rPr>
            </w:pPr>
            <w:r>
              <w:rPr>
                <w:sz w:val="18"/>
                <w:szCs w:val="18"/>
              </w:rPr>
              <w:t>Бюджетные ассигнования местного бюджета  на реализацию подпрограммы на весь период составляют 0 , в том числе по годам, в следующих объемах:</w:t>
            </w:r>
          </w:p>
          <w:p w:rsidR="00810B51" w:rsidRDefault="00810B51">
            <w:pPr>
              <w:pStyle w:val="ac"/>
              <w:spacing w:before="0" w:beforeAutospacing="0" w:after="0" w:afterAutospacing="0"/>
              <w:jc w:val="both"/>
              <w:rPr>
                <w:sz w:val="18"/>
                <w:szCs w:val="18"/>
              </w:rPr>
            </w:pPr>
            <w:r>
              <w:rPr>
                <w:sz w:val="18"/>
                <w:szCs w:val="18"/>
              </w:rPr>
              <w:t>2021 год – 2000 рублей;</w:t>
            </w:r>
          </w:p>
          <w:p w:rsidR="00810B51" w:rsidRDefault="00810B51">
            <w:pPr>
              <w:pStyle w:val="ac"/>
              <w:spacing w:before="0" w:beforeAutospacing="0" w:after="0" w:afterAutospacing="0"/>
              <w:jc w:val="both"/>
              <w:rPr>
                <w:sz w:val="18"/>
                <w:szCs w:val="18"/>
              </w:rPr>
            </w:pPr>
            <w:r>
              <w:rPr>
                <w:sz w:val="18"/>
                <w:szCs w:val="18"/>
              </w:rPr>
              <w:t>2022 год – 15000 рублей;</w:t>
            </w:r>
          </w:p>
          <w:p w:rsidR="00810B51" w:rsidRDefault="00810B51">
            <w:pPr>
              <w:pStyle w:val="ac"/>
              <w:spacing w:before="0" w:beforeAutospacing="0" w:after="0" w:afterAutospacing="0"/>
              <w:jc w:val="both"/>
              <w:rPr>
                <w:sz w:val="18"/>
                <w:szCs w:val="18"/>
              </w:rPr>
            </w:pPr>
            <w:r>
              <w:rPr>
                <w:sz w:val="18"/>
                <w:szCs w:val="18"/>
              </w:rPr>
              <w:t>2023 год – 15000 рублей.</w:t>
            </w:r>
          </w:p>
        </w:tc>
      </w:tr>
    </w:tbl>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Приложения №2, №3 изложить в новой редакции.</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оставляю собой;</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распространяется на правоотношения, возникшие с 01 января 2021 года.</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Приложение № 2</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«Обеспечение доступным и комфортным жильем и</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«Косоржанский сельсовет»</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w:t>
      </w:r>
      <w:r>
        <w:rPr>
          <w:rStyle w:val="ad"/>
          <w:rFonts w:ascii="Tahoma" w:hAnsi="Tahoma" w:cs="Tahoma"/>
          <w:color w:val="000000"/>
          <w:sz w:val="18"/>
          <w:szCs w:val="18"/>
        </w:rPr>
        <w:t> </w:t>
      </w:r>
      <w:r>
        <w:rPr>
          <w:rFonts w:ascii="Tahoma" w:hAnsi="Tahoma" w:cs="Tahoma"/>
          <w:color w:val="000000"/>
          <w:sz w:val="18"/>
          <w:szCs w:val="18"/>
        </w:rPr>
        <w:t>района Курской области»</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Ресурсное</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обеспечение и прогнозная (справочная) оценка расходов местного бюджета</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 реализацию целей муниципальной программы муниципального образования</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tbl>
      <w:tblPr>
        <w:tblW w:w="14940" w:type="dxa"/>
        <w:tblCellSpacing w:w="0" w:type="dxa"/>
        <w:tblCellMar>
          <w:left w:w="0" w:type="dxa"/>
          <w:right w:w="0" w:type="dxa"/>
        </w:tblCellMar>
        <w:tblLook w:val="04A0"/>
      </w:tblPr>
      <w:tblGrid>
        <w:gridCol w:w="1814"/>
        <w:gridCol w:w="3538"/>
        <w:gridCol w:w="1979"/>
        <w:gridCol w:w="1433"/>
        <w:gridCol w:w="1559"/>
        <w:gridCol w:w="1559"/>
        <w:gridCol w:w="1559"/>
        <w:gridCol w:w="1499"/>
      </w:tblGrid>
      <w:tr w:rsidR="00810B51" w:rsidTr="00810B51">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Статус</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Наименование муниципальной программы, подпрограммы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Ответственный исполнитель,     соисполнители</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Источники финансирования</w:t>
            </w:r>
          </w:p>
        </w:tc>
        <w:tc>
          <w:tcPr>
            <w:tcW w:w="61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Оценка расходов (рублей)</w:t>
            </w:r>
          </w:p>
        </w:tc>
      </w:tr>
      <w:tr w:rsidR="00810B51" w:rsidTr="00810B5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2021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2022 год</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2023 год</w:t>
            </w:r>
          </w:p>
        </w:tc>
      </w:tr>
      <w:tr w:rsidR="00810B51" w:rsidTr="00810B51">
        <w:trPr>
          <w:tblCellSpacing w:w="0" w:type="dxa"/>
        </w:trPr>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7</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8</w:t>
            </w:r>
          </w:p>
        </w:tc>
      </w:tr>
      <w:tr w:rsidR="00810B51" w:rsidTr="00810B51">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Муниципальная программа</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Администрация Косоржанского сельсовет Щигровского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10B51" w:rsidRDefault="00810B51">
            <w:pPr>
              <w:pStyle w:val="ac"/>
              <w:spacing w:before="0" w:beforeAutospacing="0" w:after="0" w:afterAutospacing="0"/>
              <w:jc w:val="both"/>
              <w:rPr>
                <w:sz w:val="18"/>
                <w:szCs w:val="18"/>
              </w:rPr>
            </w:pPr>
            <w:r>
              <w:rPr>
                <w:sz w:val="18"/>
                <w:szCs w:val="18"/>
              </w:rPr>
              <w:t>32000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10B51" w:rsidRDefault="00810B51">
            <w:pPr>
              <w:pStyle w:val="ac"/>
              <w:spacing w:before="0" w:beforeAutospacing="0" w:after="0" w:afterAutospacing="0"/>
              <w:jc w:val="both"/>
              <w:rPr>
                <w:sz w:val="18"/>
                <w:szCs w:val="18"/>
              </w:rPr>
            </w:pPr>
            <w:r>
              <w:rPr>
                <w:sz w:val="18"/>
                <w:szCs w:val="18"/>
              </w:rPr>
              <w:t>2000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15000</w:t>
            </w:r>
          </w:p>
        </w:tc>
      </w:tr>
      <w:tr w:rsidR="00810B51" w:rsidTr="00810B5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местный бюджет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10B51" w:rsidRDefault="00810B51">
            <w:pPr>
              <w:pStyle w:val="ac"/>
              <w:spacing w:before="0" w:beforeAutospacing="0" w:after="0" w:afterAutospacing="0"/>
              <w:jc w:val="both"/>
              <w:rPr>
                <w:sz w:val="18"/>
                <w:szCs w:val="18"/>
              </w:rPr>
            </w:pPr>
            <w:r>
              <w:rPr>
                <w:sz w:val="18"/>
                <w:szCs w:val="18"/>
              </w:rPr>
              <w:t>32000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15000</w:t>
            </w:r>
          </w:p>
        </w:tc>
      </w:tr>
      <w:tr w:rsidR="00810B51" w:rsidTr="00810B51">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Подпрограмма</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Администрация Косоржанского сельсовет Щигровского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10B51" w:rsidRDefault="00810B51">
            <w:pPr>
              <w:pStyle w:val="ac"/>
              <w:spacing w:before="0" w:beforeAutospacing="0" w:after="0" w:afterAutospacing="0"/>
              <w:jc w:val="both"/>
              <w:rPr>
                <w:sz w:val="18"/>
                <w:szCs w:val="18"/>
              </w:rPr>
            </w:pPr>
            <w:r>
              <w:rPr>
                <w:sz w:val="18"/>
                <w:szCs w:val="18"/>
              </w:rPr>
              <w:t>32000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15000</w:t>
            </w:r>
          </w:p>
        </w:tc>
      </w:tr>
      <w:tr w:rsidR="00810B51" w:rsidTr="00810B5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местный бюджет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10B51" w:rsidRDefault="00810B51">
            <w:pPr>
              <w:pStyle w:val="ac"/>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10B51" w:rsidRDefault="00810B51">
            <w:pPr>
              <w:pStyle w:val="ac"/>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10B51" w:rsidRDefault="00810B51">
            <w:pPr>
              <w:pStyle w:val="ac"/>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10B51" w:rsidRDefault="00810B51">
            <w:pPr>
              <w:pStyle w:val="ac"/>
              <w:spacing w:before="0" w:beforeAutospacing="0" w:after="0" w:afterAutospacing="0"/>
              <w:jc w:val="both"/>
              <w:rPr>
                <w:sz w:val="18"/>
                <w:szCs w:val="18"/>
              </w:rPr>
            </w:pPr>
            <w:r>
              <w:rPr>
                <w:sz w:val="18"/>
                <w:szCs w:val="18"/>
              </w:rPr>
              <w:t> </w:t>
            </w:r>
          </w:p>
        </w:tc>
      </w:tr>
    </w:tbl>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коммунальными услугами граждан</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Косоржанском сельсовете Щигровского района</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на 2021-2023 годы»</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Е Р Е Ч Е Н Ь</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программных мероприятий муниципальной программы «Обеспечение доступным и комфортным жильем</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коммунальными услугами граждан в Косоржанском сельсовете Щигровского района</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Курской области на 2021-2023 годы»</w:t>
      </w:r>
    </w:p>
    <w:tbl>
      <w:tblPr>
        <w:tblpPr w:leftFromText="45" w:rightFromText="45" w:vertAnchor="text"/>
        <w:tblW w:w="14595" w:type="dxa"/>
        <w:tblCellSpacing w:w="0" w:type="dxa"/>
        <w:tblCellMar>
          <w:left w:w="0" w:type="dxa"/>
          <w:right w:w="0" w:type="dxa"/>
        </w:tblCellMar>
        <w:tblLook w:val="04A0"/>
      </w:tblPr>
      <w:tblGrid>
        <w:gridCol w:w="705"/>
        <w:gridCol w:w="4395"/>
        <w:gridCol w:w="1140"/>
        <w:gridCol w:w="2265"/>
        <w:gridCol w:w="1410"/>
        <w:gridCol w:w="1425"/>
        <w:gridCol w:w="1560"/>
        <w:gridCol w:w="1695"/>
      </w:tblGrid>
      <w:tr w:rsidR="00810B51" w:rsidTr="00810B51">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w:t>
            </w:r>
          </w:p>
        </w:tc>
        <w:tc>
          <w:tcPr>
            <w:tcW w:w="43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Наименование</w:t>
            </w:r>
          </w:p>
          <w:p w:rsidR="00810B51" w:rsidRDefault="00810B51">
            <w:pPr>
              <w:pStyle w:val="ac"/>
              <w:spacing w:before="0" w:beforeAutospacing="0" w:after="0" w:afterAutospacing="0"/>
              <w:jc w:val="both"/>
              <w:rPr>
                <w:sz w:val="18"/>
                <w:szCs w:val="18"/>
              </w:rPr>
            </w:pPr>
            <w:r>
              <w:rPr>
                <w:sz w:val="18"/>
                <w:szCs w:val="18"/>
              </w:rPr>
              <w:t>Программных мероприятий</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Сроки выпол</w:t>
            </w:r>
          </w:p>
          <w:p w:rsidR="00810B51" w:rsidRDefault="00810B51">
            <w:pPr>
              <w:pStyle w:val="ac"/>
              <w:spacing w:before="0" w:beforeAutospacing="0" w:after="0" w:afterAutospacing="0"/>
              <w:jc w:val="both"/>
              <w:rPr>
                <w:sz w:val="18"/>
                <w:szCs w:val="18"/>
              </w:rPr>
            </w:pPr>
            <w:r>
              <w:rPr>
                <w:sz w:val="18"/>
                <w:szCs w:val="18"/>
              </w:rPr>
              <w:t>нения</w:t>
            </w:r>
          </w:p>
        </w:tc>
        <w:tc>
          <w:tcPr>
            <w:tcW w:w="22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Направление расходов и источники финансирования</w:t>
            </w:r>
          </w:p>
        </w:tc>
        <w:tc>
          <w:tcPr>
            <w:tcW w:w="60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Объемы финансирования, тыс.руб.</w:t>
            </w:r>
          </w:p>
        </w:tc>
      </w:tr>
      <w:tr w:rsidR="00810B51" w:rsidTr="00810B5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10B51" w:rsidRDefault="00810B51">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Всего</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2021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2022 год</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2023 год</w:t>
            </w:r>
          </w:p>
        </w:tc>
      </w:tr>
    </w:tbl>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5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3"/>
        <w:gridCol w:w="4273"/>
        <w:gridCol w:w="1093"/>
        <w:gridCol w:w="2408"/>
        <w:gridCol w:w="1433"/>
        <w:gridCol w:w="1433"/>
        <w:gridCol w:w="1559"/>
        <w:gridCol w:w="1693"/>
      </w:tblGrid>
      <w:tr w:rsidR="00810B51" w:rsidTr="0081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lastRenderedPageBreak/>
              <w:t>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3</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7</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8</w:t>
            </w:r>
          </w:p>
        </w:tc>
      </w:tr>
      <w:tr w:rsidR="00810B51" w:rsidTr="0081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Подпрограмма 1 «Обеспечение качественными услугами ЖКХ населения в Косоржанском сельсовете Щигровского района Курской области»</w:t>
            </w:r>
          </w:p>
          <w:p w:rsidR="00810B51" w:rsidRDefault="00810B51">
            <w:pPr>
              <w:pStyle w:val="ac"/>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2021-</w:t>
            </w:r>
          </w:p>
          <w:p w:rsidR="00810B51" w:rsidRDefault="00810B51">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32,0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w:t>
            </w:r>
          </w:p>
        </w:tc>
      </w:tr>
      <w:tr w:rsidR="00810B51" w:rsidTr="0081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Основное мероприятие 1. «Мероприятия по благоустройству»</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2021-</w:t>
            </w:r>
          </w:p>
          <w:p w:rsidR="00810B51" w:rsidRDefault="00810B51">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32,0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15,0</w:t>
            </w:r>
          </w:p>
        </w:tc>
      </w:tr>
      <w:tr w:rsidR="00810B51" w:rsidTr="0081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Содержание и ремонт объектов благоустройства и мест общего пользования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2021-</w:t>
            </w:r>
          </w:p>
          <w:p w:rsidR="00810B51" w:rsidRDefault="00810B51">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10,5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0,5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5,0</w:t>
            </w:r>
          </w:p>
        </w:tc>
      </w:tr>
      <w:tr w:rsidR="00810B51" w:rsidTr="0081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2021-</w:t>
            </w:r>
          </w:p>
          <w:p w:rsidR="00810B51" w:rsidRDefault="00810B51">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10,5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0,5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5,0</w:t>
            </w:r>
          </w:p>
        </w:tc>
      </w:tr>
      <w:tr w:rsidR="00810B51" w:rsidTr="0081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«Организация уличного освещения, содержание и ремонт объектов уличного освещения»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2021-</w:t>
            </w:r>
          </w:p>
          <w:p w:rsidR="00810B51" w:rsidRDefault="00810B51">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5,0</w:t>
            </w:r>
          </w:p>
        </w:tc>
      </w:tr>
      <w:tr w:rsidR="00810B51" w:rsidTr="00810B5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1.2</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Основное  мероприятие 2.</w:t>
            </w:r>
          </w:p>
          <w:p w:rsidR="00810B51" w:rsidRDefault="00810B51">
            <w:pPr>
              <w:pStyle w:val="ac"/>
              <w:spacing w:before="0" w:beforeAutospacing="0" w:after="0" w:afterAutospacing="0"/>
              <w:jc w:val="both"/>
              <w:rPr>
                <w:sz w:val="18"/>
                <w:szCs w:val="18"/>
              </w:rPr>
            </w:pPr>
            <w:r>
              <w:rPr>
                <w:sz w:val="18"/>
                <w:szCs w:val="18"/>
              </w:rPr>
              <w:t>«Информирование населения по вопросам жилищно-коммунального хозяйства»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2021-</w:t>
            </w:r>
          </w:p>
          <w:p w:rsidR="00810B51" w:rsidRDefault="00810B51">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Не  требует финансирования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Не  требует финансирования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Не  требует финансирования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10B51" w:rsidRDefault="00810B51">
            <w:pPr>
              <w:pStyle w:val="ac"/>
              <w:spacing w:before="0" w:beforeAutospacing="0" w:after="0" w:afterAutospacing="0"/>
              <w:jc w:val="both"/>
              <w:rPr>
                <w:sz w:val="18"/>
                <w:szCs w:val="18"/>
              </w:rPr>
            </w:pPr>
            <w:r>
              <w:rPr>
                <w:sz w:val="18"/>
                <w:szCs w:val="18"/>
              </w:rPr>
              <w:t>Не  требует финансирования</w:t>
            </w:r>
          </w:p>
        </w:tc>
      </w:tr>
    </w:tbl>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10B51" w:rsidRDefault="00810B51" w:rsidP="00810B5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810B51" w:rsidRDefault="00BC59B0" w:rsidP="00810B51"/>
    <w:sectPr w:rsidR="00BC59B0" w:rsidRPr="00810B51"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33E" w:rsidRDefault="0025033E" w:rsidP="00C0089A">
      <w:pPr>
        <w:pStyle w:val="ConsPlusNormal"/>
      </w:pPr>
      <w:r>
        <w:separator/>
      </w:r>
    </w:p>
  </w:endnote>
  <w:endnote w:type="continuationSeparator" w:id="0">
    <w:p w:rsidR="0025033E" w:rsidRDefault="0025033E"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33E" w:rsidRDefault="0025033E" w:rsidP="00C0089A">
      <w:pPr>
        <w:pStyle w:val="ConsPlusNormal"/>
      </w:pPr>
      <w:r>
        <w:separator/>
      </w:r>
    </w:p>
  </w:footnote>
  <w:footnote w:type="continuationSeparator" w:id="0">
    <w:p w:rsidR="0025033E" w:rsidRDefault="0025033E"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810B51">
      <w:rPr>
        <w:rStyle w:val="ab"/>
        <w:noProof/>
      </w:rPr>
      <w:t>4</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F00BC"/>
    <w:rsid w:val="001F6E54"/>
    <w:rsid w:val="002062D7"/>
    <w:rsid w:val="00210C15"/>
    <w:rsid w:val="00230A5D"/>
    <w:rsid w:val="0023412C"/>
    <w:rsid w:val="00237407"/>
    <w:rsid w:val="0024063A"/>
    <w:rsid w:val="00242631"/>
    <w:rsid w:val="002442C0"/>
    <w:rsid w:val="0025033E"/>
    <w:rsid w:val="00250BF6"/>
    <w:rsid w:val="00270640"/>
    <w:rsid w:val="0027199D"/>
    <w:rsid w:val="0028073D"/>
    <w:rsid w:val="00290C85"/>
    <w:rsid w:val="002A11C7"/>
    <w:rsid w:val="002A4097"/>
    <w:rsid w:val="002A63DD"/>
    <w:rsid w:val="002B5EF8"/>
    <w:rsid w:val="002C1DD3"/>
    <w:rsid w:val="002D71B2"/>
    <w:rsid w:val="002F3991"/>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8677D"/>
    <w:rsid w:val="0049417C"/>
    <w:rsid w:val="00496B3A"/>
    <w:rsid w:val="004A22C9"/>
    <w:rsid w:val="004A2F4B"/>
    <w:rsid w:val="004A6542"/>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334B"/>
    <w:rsid w:val="005A09F8"/>
    <w:rsid w:val="005A2CE0"/>
    <w:rsid w:val="005B2CC7"/>
    <w:rsid w:val="005D67F3"/>
    <w:rsid w:val="005E73B7"/>
    <w:rsid w:val="005F01F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1D3F"/>
    <w:rsid w:val="006C5D68"/>
    <w:rsid w:val="006C7835"/>
    <w:rsid w:val="006E0D85"/>
    <w:rsid w:val="006F4850"/>
    <w:rsid w:val="006F5B04"/>
    <w:rsid w:val="0070121E"/>
    <w:rsid w:val="00704722"/>
    <w:rsid w:val="00706365"/>
    <w:rsid w:val="00716627"/>
    <w:rsid w:val="0072466A"/>
    <w:rsid w:val="0073357F"/>
    <w:rsid w:val="007478BA"/>
    <w:rsid w:val="00747E3B"/>
    <w:rsid w:val="00754241"/>
    <w:rsid w:val="007637C5"/>
    <w:rsid w:val="00763C89"/>
    <w:rsid w:val="00775DEA"/>
    <w:rsid w:val="007807CC"/>
    <w:rsid w:val="00783D71"/>
    <w:rsid w:val="007B3E9C"/>
    <w:rsid w:val="007B4687"/>
    <w:rsid w:val="007C77A5"/>
    <w:rsid w:val="007E6F85"/>
    <w:rsid w:val="007E7D88"/>
    <w:rsid w:val="007F78D8"/>
    <w:rsid w:val="00802A44"/>
    <w:rsid w:val="00803766"/>
    <w:rsid w:val="00810B51"/>
    <w:rsid w:val="00816A92"/>
    <w:rsid w:val="00820E6E"/>
    <w:rsid w:val="00821AB5"/>
    <w:rsid w:val="00822377"/>
    <w:rsid w:val="0084014D"/>
    <w:rsid w:val="0084089A"/>
    <w:rsid w:val="00851101"/>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0479"/>
    <w:rsid w:val="009A4515"/>
    <w:rsid w:val="009A6856"/>
    <w:rsid w:val="009C0C1A"/>
    <w:rsid w:val="009D52F6"/>
    <w:rsid w:val="009D6FE5"/>
    <w:rsid w:val="009E1EAD"/>
    <w:rsid w:val="009E25D2"/>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B6BD8"/>
    <w:rsid w:val="00BC26D5"/>
    <w:rsid w:val="00BC59B0"/>
    <w:rsid w:val="00BD0D7D"/>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4997"/>
    <w:rsid w:val="00D05238"/>
    <w:rsid w:val="00D14102"/>
    <w:rsid w:val="00D23FE3"/>
    <w:rsid w:val="00D305AF"/>
    <w:rsid w:val="00D41A8F"/>
    <w:rsid w:val="00D4730B"/>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10B0"/>
    <w:rsid w:val="00DF45B6"/>
    <w:rsid w:val="00E10643"/>
    <w:rsid w:val="00E21599"/>
    <w:rsid w:val="00E2276F"/>
    <w:rsid w:val="00E2663A"/>
    <w:rsid w:val="00E3303D"/>
    <w:rsid w:val="00E33B79"/>
    <w:rsid w:val="00E35026"/>
    <w:rsid w:val="00E408D2"/>
    <w:rsid w:val="00E42555"/>
    <w:rsid w:val="00E60A88"/>
    <w:rsid w:val="00E67D5B"/>
    <w:rsid w:val="00E71776"/>
    <w:rsid w:val="00E80C23"/>
    <w:rsid w:val="00E867AC"/>
    <w:rsid w:val="00EB25DC"/>
    <w:rsid w:val="00EB4C47"/>
    <w:rsid w:val="00EB50C8"/>
    <w:rsid w:val="00EB557D"/>
    <w:rsid w:val="00EB7594"/>
    <w:rsid w:val="00EB7768"/>
    <w:rsid w:val="00EC4E35"/>
    <w:rsid w:val="00ED6924"/>
    <w:rsid w:val="00EF7B75"/>
    <w:rsid w:val="00F009D9"/>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5821</TotalTime>
  <Pages>4</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8570</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210</cp:revision>
  <cp:lastPrinted>2020-11-23T12:25:00Z</cp:lastPrinted>
  <dcterms:created xsi:type="dcterms:W3CDTF">2021-02-20T08:58:00Z</dcterms:created>
  <dcterms:modified xsi:type="dcterms:W3CDTF">2025-01-23T13:39:00Z</dcterms:modified>
</cp:coreProperties>
</file>