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5A" w:rsidRDefault="00186A5A" w:rsidP="00186A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августа 2019г. №85 "О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интересов"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августа 2019г. №85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комиссии по соблюдению требований  к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служебному поведению муниципальных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 Администрации Косоржанского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 и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урегулированию конфликта интересов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 в исполнении  постановления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Администрация Косоржанского сельсовета Щигровского района постановляет: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Утвердить  новую редакцию Положения 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(приложение №1).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Утвердить состав  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(приложение №2).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Постановление Администрации Косоржанского сельсовета Щигровского района от 05.03.2018 года № 14 «О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интересов» считать утратившим силу.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заместителя Главы Администрации Косоржанского сельсовета Щигровского района Браткову Н.В.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обнародования.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                                          А.П.Иголкина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№1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августа 2019г. №85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(далее – комиссия) Администрации Косоржанского сельсовета Щигровского района.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Основными задачами комиссии являются содействие органам местного самоуправления Косоржанского сельсовета Щигровского района: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обеспечении соблюдения муниципальными служащими Администрации Косоржанского сельсовета Щигровского района, депутатами Собрания депутатов Косоржанского сельсовета Щигровского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Косоржанского сельсовета Щигровского района.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осуществлении в Администрации Косоржанского сельсовета Щигровского района мер по предупреждению коррупции.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Косоржанского сельсовета Щигровского района, лиц, замещающих муниципальные должности, а также лиц, замещающих должности руководителей муниципальных учреждений, назначение и освобождение от которых осуществляется Главой Косоржанского сельсовета.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комиссии входят: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заместитель руководителя органа местного самоуправления, (председатель комиссии), начальник отдела Администрации Косоржанского сельсовета (заместитель председателя комиссии),  депутат Собрания депутатов Косоржанского сельсовета, член избирательной комиссии муниципального образования.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 может принять решение о включение в состав Комиссии: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представителя общественного Совета при Главе Косоржанского сельсовета;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представителя общественной организации ветеранов.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Независимые эксперты принимают участие в работе Комиссии на добровольной основе.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заседаниях комиссии с правом совещательного голоса участвуют: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другие муниципальные служащие, замещающие должности муниципальной службы в Администрации Косоржанского сельсовета Щигровского района, депутаты Собрания депутатов Косоржанского сельсовета Щигровского района, 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Косоржанского сельсовета Щигровского района, депутатов Собрания депутатов Косоржанского сельсовета Щигровского района недопустимо.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Основаниями для проведения заседания комиссии являются: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представление Главой Косоржанского сельсовета Щигровского района в соответствии с пунктом 26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>
        <w:rPr>
          <w:rFonts w:ascii="Tahoma" w:hAnsi="Tahoma" w:cs="Tahoma"/>
          <w:color w:val="000000"/>
          <w:sz w:val="18"/>
          <w:szCs w:val="18"/>
        </w:rPr>
        <w:t>, утвержденного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 Губернатора Курской области от 14.12.2009 N 400</w:t>
        </w:r>
      </w:hyperlink>
      <w:r>
        <w:rPr>
          <w:rFonts w:ascii="Tahoma" w:hAnsi="Tahoma" w:cs="Tahoma"/>
          <w:color w:val="000000"/>
          <w:sz w:val="18"/>
          <w:szCs w:val="18"/>
        </w:rPr>
        <w:t>, материалов проверки, свидетельствующих: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 представлении муниципальным служащим недостоверных или неполных сведений, предусмотренных подпунктом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пункта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 названного Положения;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 несоблюдении муниципальным служащим требований к служебному поведению и (или) требований об урегулировании конфликта интересов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поступившие в Администрацию Косоржанского сельсовета Щигровского района, в Собрание депутатов Косоржанского сельсовета Щигровского района, муниципальному служащему, ответственному за работу по профилактике коррупционных и иных правонарушений Администрации Косоржанского сельсовета Щигровского района, в порядке, установленном настоящим положением: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Косоржанского сельсовета Щигровского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-заявление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представление Главы Косоржанского сельсовета Щигровского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представление Главы Косоржанского сельсовета Щигровского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Косоржанского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Косоржанского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Косоржанского сельсовета, в комиссию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12.3. Уведомление, указанное в подпункте "д" пункта 11 настоящего Положения, рассматривается специалистом Администрации Косоржанского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Уведомление, указанное в абзаце пятом подпункта «б» пункта 11 настоящего Положения, рассматривается специалистом Администрации   сельсовета, который осуществляет подготовку мотивированного заключения по результатам рассмотрения уведомления.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  специалист Администрации сельсовета, ответственный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Косоржанского сельсовета     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 Косоржанского сельсовета Щигровского района и с результатами ее проверки;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13.1. Заседание комиссии по рассмотрению заявлений, указанных в абзацах третьем и четвертом 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 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14.1. Заседания комиссии проводятся в отсутствие муниципального служащего или гражданина в следующих случаях: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Косоржанского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По итогам рассмотрения вопроса, указанного в абзаце втором подпункта "а" пункта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11 </w:t>
      </w:r>
      <w:r>
        <w:rPr>
          <w:rFonts w:ascii="Tahoma" w:hAnsi="Tahoma" w:cs="Tahoma"/>
          <w:color w:val="000000"/>
          <w:sz w:val="18"/>
          <w:szCs w:val="18"/>
        </w:rPr>
        <w:t>настоящего Положения, комиссия принимает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Косоржанского сельсовета Щигровского района от «29»ноября 2010г. № 25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настоящего пункта, являются недостоверными и (или) неполными.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Косоржанского сельсовета Щигровского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20.1. По итогам рассмотрения вопроса, указанного  в подпункте «г» пункта 11 настоящего Положения, комиссия принимает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сведения, представленные муниципальным служащим в соответствии  являются достоверными и полными;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сведения, представленные муниципальным служащим  являются недостоверными и (или) неполными. В этом случае комиссия рекомендует Главе Косоржанского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  Главе Косоржанского сельсовета  применить к муниципальному служащему конкретную меру ответственности.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20.3.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Косоржанского сельсовета принять меры по урегулированию конфликта интересов или по недопущению его возникновения;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  Главе Косоржанского сельсовета применить к муниципальному служащему конкретную меру ответственности.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По итогам рассмотрения вопросов, предусмотренных подпунктами «а», «б», «г» и «д»  пункта 11 настоящего Положения, при наличии к тому оснований комиссия может принять иное, чем предусмотрено пунктами 17 – 20, 20.1, 20.2 и 21.1 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21.1. По итогам рассмотрения вопроса, указанного в подпункте «д»  пункта в 11 настоящего Положения, комиссия принимает в отношении гражданина, замещавшего должность муниципальной службы,   одно из следующих решений: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  Главе Косоржанского сельсовета проинформировать об указанных обстоятельствах органы прокуратуры и уведомившую организацию.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Для исполнения решений комиссии могут быть подготовлены проекты нормативных правовых актов Администрации Косоржанского сельсовета Щигровского района, решений или поручений Главы Косоржанского сельсовета Щигровского района, которые в установленном порядке представляются на рассмотрение Главы Косоржанского сельсовета Щигровского района.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В протоколе заседания комиссии указываются: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предъявляемые к муниципальному служащему претензии, материалы, на которых они основываются;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содержание пояснений муниципального служащего и других лиц по существу предъявляемых претензий;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фамилии, имена, отчества выступивших на заседании лиц и краткое изложение их выступлений;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источник информации, содержащей основания для проведения заседания комиссии, дата поступления информации в Администрацию Косоржанского сельсовета Щигровского района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другие сведения;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результаты голосования;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решение и обоснование его принятия.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Копии протокола заседания комиссии в 7-дневный срок со дня заседания направляются Главе Косоржанского сельсовета Щигровского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 Глава Косоржанского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Глава Косоржанского сельсовета Щигровского района в письменной форме уведомляет комиссию в месячный срок со дня поступления к нему протокола заседания комиссии. Решение Главы Косоржанского сельсовета Щигровского района оглашается на ближайшем заседании комиссии и принимается к сведению без обсуждения.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Косоржанского сельсовета Щигровского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Выписка из решения комиссии, заверенная подписью секретаря комиссии и печатью Администрации Косоржанского сельсовета, вручается гражданину, замещавшему должность муниципальной службы в Администрации Косоржанского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Косоржанского сельсовета Щигровского района или муниципальным служащим ответственным за работу профилактике коррупционных и иных правонарушений.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августа 2019г. №85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</w:t>
      </w:r>
      <w:r>
        <w:rPr>
          <w:rFonts w:ascii="Tahoma" w:hAnsi="Tahoma" w:cs="Tahoma"/>
          <w:color w:val="000000"/>
          <w:sz w:val="18"/>
          <w:szCs w:val="18"/>
        </w:rPr>
        <w:t> – Браткова Наталья Владимировна - зам.главы Косоржанского сельсовета;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Заместитель председателя комиссии</w:t>
      </w:r>
      <w:r>
        <w:rPr>
          <w:rFonts w:ascii="Tahoma" w:hAnsi="Tahoma" w:cs="Tahoma"/>
          <w:color w:val="000000"/>
          <w:sz w:val="18"/>
          <w:szCs w:val="18"/>
        </w:rPr>
        <w:t> – Гордеева Людмила Александровна - начальник отдела администрации;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комиссии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Терехова Татьяна Владимировна - председатель Собрания депутатов Косоржанского сельсовета;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Игракова Оксана Геннадьевна – секретарь участковой избирательной комиссии №1089;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Кислов Валерий Федорович – председатель первичной ветеранской организации.</w:t>
      </w:r>
    </w:p>
    <w:p w:rsidR="00186A5A" w:rsidRDefault="00186A5A" w:rsidP="00186A5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86A5A" w:rsidRDefault="00BC59B0" w:rsidP="00186A5A"/>
    <w:sectPr w:rsidR="00BC59B0" w:rsidRPr="00186A5A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E1" w:rsidRDefault="009D19E1" w:rsidP="00C0089A">
      <w:pPr>
        <w:pStyle w:val="ConsPlusNormal"/>
      </w:pPr>
      <w:r>
        <w:separator/>
      </w:r>
    </w:p>
  </w:endnote>
  <w:endnote w:type="continuationSeparator" w:id="0">
    <w:p w:rsidR="009D19E1" w:rsidRDefault="009D19E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E1" w:rsidRDefault="009D19E1" w:rsidP="00C0089A">
      <w:pPr>
        <w:pStyle w:val="ConsPlusNormal"/>
      </w:pPr>
      <w:r>
        <w:separator/>
      </w:r>
    </w:p>
  </w:footnote>
  <w:footnote w:type="continuationSeparator" w:id="0">
    <w:p w:rsidR="009D19E1" w:rsidRDefault="009D19E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6A5A">
      <w:rPr>
        <w:rStyle w:val="ab"/>
        <w:noProof/>
      </w:rPr>
      <w:t>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19E1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1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80116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7156</TotalTime>
  <Pages>8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35879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282</cp:revision>
  <cp:lastPrinted>2020-11-23T12:25:00Z</cp:lastPrinted>
  <dcterms:created xsi:type="dcterms:W3CDTF">2021-02-20T08:58:00Z</dcterms:created>
  <dcterms:modified xsi:type="dcterms:W3CDTF">2025-01-24T11:54:00Z</dcterms:modified>
</cp:coreProperties>
</file>