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1B" w:rsidRDefault="002E291B" w:rsidP="002E291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«02» ноября 2018 г. № 98 "Об утверждении перечня муниципальных программ муниципального образования «Косоржанский сельсовет» Щигровского района Курской области"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  СЕЛЬСОВЕТА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ОБЛАСТИ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«02» ноября 2018 г.                      № 98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перечня муниципальных программ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Администрация Косоржанского сельсовета Щигровского района Курской области постановляет:</w:t>
      </w:r>
    </w:p>
    <w:p w:rsidR="002E291B" w:rsidRDefault="002E291B" w:rsidP="00533DA3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перечень муниципальных программ муниципального образования «Косоржанский сельсовет» Щигровского района Курской области.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Постановление вступает в силу со дня его подписания.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 А.П.Иголкина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Утверждено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Косоржанского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 Щигровского района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«02» ноября 2018 г. №  98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 муниципальных программ муниципального образования «Косоржанский сельсовет» Щигровского района Курской области 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1.1.2. Муниципальная </w:t>
      </w:r>
      <w:hyperlink r:id="rId7" w:history="1">
        <w:r>
          <w:rPr>
            <w:rStyle w:val="ad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Style w:val="ad"/>
          <w:rFonts w:ascii="Tahoma" w:hAnsi="Tahoma" w:cs="Tahoma"/>
          <w:color w:val="000000"/>
          <w:sz w:val="18"/>
          <w:szCs w:val="18"/>
        </w:rPr>
        <w:t> «Социальная поддержка граждан Косоржанского сельсовета Щигровского района Курской области на 2017-2020 годы»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«Развитие мер социальной поддержки отдельных категорий граждан» муниципальной программы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 Щигровского района Курской области на 2017-2020 годы»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1.1.7. Муниципальная </w:t>
      </w:r>
      <w:hyperlink r:id="rId9" w:history="1">
        <w:r>
          <w:rPr>
            <w:rStyle w:val="ad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Style w:val="ad"/>
          <w:rFonts w:ascii="Tahoma" w:hAnsi="Tahoma" w:cs="Tahoma"/>
          <w:color w:val="000000"/>
          <w:sz w:val="18"/>
          <w:szCs w:val="18"/>
        </w:rPr>
        <w:t> 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1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«Обеспечение качественными услугами ЖКХ населения Косоржанского сельсовета Щигровского района Курской области на 2015-2020 годы»  муниципальной 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1.1.9. Муниципальная программа «Развитие муниципальной службы в муниципальном образовании «Косоржанский сельсовет» Щигровского района Курской области»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 Щигровского района Курской области»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1.1.18.Муниципальная программа «Развитие и укрепление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материально-технической базы муниципального образования « Косоржанский сельсовет» Щигровского района Курской области на  2017-2020годы»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Подпрограмма  «Материально-техническое обеспечение учреждений и формирование имиджа Косоржанского сельсовета Щигровского района Курской области на 2017-2020 годы»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1.1.12.программа «Комплекс мер по профилактике правонарушений на территории Косоржанского сельсовета Щигровского района Курской области на 2017-2019 годы. 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-Подпрограмма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1.1.21.Муниципальная программа «Противодействие экстремизму и профилактика терроризма на территории Косоржанского сельсовета на 2017-2019 годы» 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-Подпрограмма «Противодействие экстремизму и профилактика терроризма на территории Косоржанского сельсовета на 2017-2019 годы»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1.1.13.Муниципальная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-Подпрограмма «Обеспечение противопожарной безопасности»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1.1.25. Муниципальная программа «Организация и содержание мест захоронения в Косоржанском сельсовете на 2018-2020 годы"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-Подпрограмма  «Организация и содержание мест захоронения"</w:t>
      </w:r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1.1.15. Муниципальная программа «Развитие субъектов малого и среднего предпринимательства в Косоржанском сельсовете Щигровского района Курской области на 2018-2020 годы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»</w:t>
      </w:r>
      <w:proofErr w:type="gramEnd"/>
    </w:p>
    <w:p w:rsidR="002E291B" w:rsidRDefault="002E291B" w:rsidP="002E29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-Подпрограмма «Поддержка субъектов  малого и среднего предпринимательства» муниципальной программы «Развитие  субъектов малого и среднего предпринимательства в Косоржанском  сельсовете Щигровского района Курской области на 2018-2020 годы»</w:t>
      </w:r>
    </w:p>
    <w:p w:rsidR="00BC59B0" w:rsidRPr="002E291B" w:rsidRDefault="00BC59B0" w:rsidP="002E291B"/>
    <w:sectPr w:rsidR="00BC59B0" w:rsidRPr="002E291B" w:rsidSect="00942CE6">
      <w:headerReference w:type="even" r:id="rId11"/>
      <w:headerReference w:type="default" r:id="rId12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DA3" w:rsidRDefault="00533DA3" w:rsidP="00C0089A">
      <w:pPr>
        <w:pStyle w:val="ConsPlusNormal"/>
      </w:pPr>
      <w:r>
        <w:separator/>
      </w:r>
    </w:p>
  </w:endnote>
  <w:endnote w:type="continuationSeparator" w:id="0">
    <w:p w:rsidR="00533DA3" w:rsidRDefault="00533DA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DA3" w:rsidRDefault="00533DA3" w:rsidP="00C0089A">
      <w:pPr>
        <w:pStyle w:val="ConsPlusNormal"/>
      </w:pPr>
      <w:r>
        <w:separator/>
      </w:r>
    </w:p>
  </w:footnote>
  <w:footnote w:type="continuationSeparator" w:id="0">
    <w:p w:rsidR="00533DA3" w:rsidRDefault="00533DA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E291B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254E"/>
    <w:multiLevelType w:val="multilevel"/>
    <w:tmpl w:val="D1E2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3DA3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9B47DOE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7172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4704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315</cp:revision>
  <cp:lastPrinted>2020-11-23T12:25:00Z</cp:lastPrinted>
  <dcterms:created xsi:type="dcterms:W3CDTF">2021-02-20T08:58:00Z</dcterms:created>
  <dcterms:modified xsi:type="dcterms:W3CDTF">2025-01-24T12:10:00Z</dcterms:modified>
</cp:coreProperties>
</file>