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7F" w:rsidRDefault="0073357F" w:rsidP="0073357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«24» мая 2024г. №62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21.07.2019г. № 75 «Об утверждении Положения о порядке расходования средств резервного фонда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района»"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АДМИНИСТРАЦИЯ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КУРСКОЙ</w:t>
      </w:r>
      <w:proofErr w:type="gramEnd"/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ОБЛАСТИ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ПОСТАНОВЛЕНИЕ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от «24» мая 2024г.     №62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20"/>
          <w:szCs w:val="20"/>
        </w:rPr>
        <w:t xml:space="preserve"> сельсовета от 21.07.2019г. № 75 «Об утверждении Положения о порядке расходования средств резервного фонда администрации </w:t>
      </w:r>
      <w:proofErr w:type="spellStart"/>
      <w:r>
        <w:rPr>
          <w:rStyle w:val="ad"/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20"/>
          <w:szCs w:val="20"/>
        </w:rPr>
        <w:t xml:space="preserve"> района»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30.01.2024г. № 5-ФЗ «О внесении изменений в Федеральный закон «О защите населения и территорий от чрезвычайных ситуаций природного и техногенного характера», Постановления Правительства РФ от 29 декабря 2023 г. № 2383 “О внесении изменений в постановление Правительства Российской Федерации от 26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декабря 2019 г. №1846”, в соответствии с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постановляет: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Внести в Положение о порядке расходования средств резервного фонда администрации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21.07.2019г. № 75, следующие изменения и дополнения: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1.1. раздел 2 «Использование средств резервного фонда»: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пункт 2.1 дополнить абзацами следующего содержания: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«-- использование имеющихся резервов материальных и финансовых ресурсов при выполнении мероприятий, направленных на предупреждение ЧС при введении режима повышенной готовности;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финансирование мероприятий для частичного покрытия расходов на ликвидацию последствий террористических актов на территории муниципального образования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сельсовет», связанных с проведением СВО, в том числе расходов: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а) на ликвидацию последствий в виде взрывов взрывоопасных предметов;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б) в связи с обстрелами со стороны вооруженных формирований Украины и террористических групп;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в) на компенсационные выплаты в связи с частичным повреждением или полной утратой имущества граждан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дополнить пунктом 2.4 следующего содержания: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 «2.4 «Основания принятия решения о назначении компенсационных выплат: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2.4.1 Выделение бюджетных ассигнований из резервного фонда на финансовое обеспечение компенсационных выплат, осуществляется при одновременном выполнении следующих условий: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нарушение условий жизнедеятельности гражданина в результате воздействия поражающих факторов источника чрезвычайной ситуации;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2.4.2. Критериями утраты имущества первой необходимости являются: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а) частичная утрата имущества первой необходимости – приведение в результате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воздействия поражающих факторов источника чрезвычайной ситуации части находящегося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б) полная утрата имущества первой необходимости – приведение  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</w:t>
      </w:r>
      <w:proofErr w:type="gramEnd"/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 Контроль исполнения настоящего решения оставляю за собой.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 1 июля 2024г.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И.о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.г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лавы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73357F" w:rsidRDefault="0073357F" w:rsidP="0073357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Н.В.Браткова</w:t>
      </w:r>
      <w:proofErr w:type="spellEnd"/>
    </w:p>
    <w:p w:rsidR="00BC59B0" w:rsidRPr="0073357F" w:rsidRDefault="00BC59B0" w:rsidP="0073357F"/>
    <w:sectPr w:rsidR="00BC59B0" w:rsidRPr="0073357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DD" w:rsidRDefault="00A61BDD" w:rsidP="00C0089A">
      <w:pPr>
        <w:pStyle w:val="ConsPlusNormal"/>
      </w:pPr>
      <w:r>
        <w:separator/>
      </w:r>
    </w:p>
  </w:endnote>
  <w:endnote w:type="continuationSeparator" w:id="0">
    <w:p w:rsidR="00A61BDD" w:rsidRDefault="00A61BD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DD" w:rsidRDefault="00A61BDD" w:rsidP="00C0089A">
      <w:pPr>
        <w:pStyle w:val="ConsPlusNormal"/>
      </w:pPr>
      <w:r>
        <w:separator/>
      </w:r>
    </w:p>
  </w:footnote>
  <w:footnote w:type="continuationSeparator" w:id="0">
    <w:p w:rsidR="00A61BDD" w:rsidRDefault="00A61BD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357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61BD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4174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83</cp:revision>
  <cp:lastPrinted>2020-11-23T12:25:00Z</cp:lastPrinted>
  <dcterms:created xsi:type="dcterms:W3CDTF">2021-02-20T08:58:00Z</dcterms:created>
  <dcterms:modified xsi:type="dcterms:W3CDTF">2025-01-21T13:53:00Z</dcterms:modified>
</cp:coreProperties>
</file>