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2" w:rsidRDefault="00452812" w:rsidP="004528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сентября 2024 г. № 78 "О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2025 год"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  «25» сентября 2024 г. № 78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назначении общественных обсуждений по проекту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   на 2025 год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«Косоржанский сельсовет» Щигровского района Курской области: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на территории Косоржанского сельсовета Щигровского района Курской области с 01 октября 2024г. по 01 ноября 2024 г.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срок не позднее 01 октября  2024 года разместить на официальном сайте администрации Косоржанского сельсовета Щигровского района Курской области 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Рассмотрение поданных в период общественного обсуждения предложений провести в период с 01 ноября 2024 года по 01 декабря  2024 года и сформировать мотивированное заключение об их учёте (в том числе частичном) или отклонении.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общественного обсуждения размещаются на официальном сайте администрации Косоржанского сельсовета Щигровского района Курской области в информационно-телекоммуникационной сети «Интернет» не позднее 10 декабря 2024г..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постановления оставляю за собой.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Постановление вступает в силу после его обнародования и подлежит размещению на официальном сайте администрации  Косоржанского сельсовета Щигровского района Курской области в информационно-телекоммуникационной сети «Интернет» в информационно</w:t>
      </w:r>
      <w:r>
        <w:rPr>
          <w:rStyle w:val="ad"/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>телекоммуникационной сети «Интернет».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И.о.главы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 Н.В.Браткова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администрации 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25.09.2024г. №78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УВЕДОМЛЕНИЕ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  проведении  общественного  обсуждения  проекта Программы профилактики рисков причинения вреда (ущерба) охраняемым законом ценностям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администрация Косоржанского сельсовета Щигровского района уведомляет  о  проведении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общественного</w:t>
      </w:r>
      <w:r>
        <w:rPr>
          <w:rFonts w:ascii="Tahoma" w:hAnsi="Tahoma" w:cs="Tahoma"/>
          <w:color w:val="000000"/>
          <w:sz w:val="18"/>
          <w:szCs w:val="18"/>
        </w:rPr>
        <w:t>  обсуждения проекта программы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приема предложений: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 01 октября 2024г. по 01 ноября 2024 г.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принимаются по почтовому адресу: </w:t>
      </w:r>
      <w:r>
        <w:rPr>
          <w:rStyle w:val="ad"/>
          <w:rFonts w:ascii="Tahoma" w:hAnsi="Tahoma" w:cs="Tahoma"/>
          <w:color w:val="000000"/>
          <w:sz w:val="18"/>
          <w:szCs w:val="18"/>
        </w:rPr>
        <w:t>306530, Курская  область, Щигровский район, с.Косоржа, ул.Молодежная, д.1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 по адресу электронной почты: </w:t>
      </w:r>
      <w:r>
        <w:rPr>
          <w:rStyle w:val="ad"/>
          <w:rFonts w:ascii="Tahoma" w:hAnsi="Tahoma" w:cs="Tahoma"/>
          <w:color w:val="000000"/>
          <w:sz w:val="18"/>
          <w:szCs w:val="18"/>
        </w:rPr>
        <w:t>kosorja-adm@yandex.ru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 проекта правового акта: постановление администрации Косоржанского сельсовета Щигровского района.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Наименование проекта правового акта: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Косоржанского сельсовета   на 2025год».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Косоржанского сельсовета.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       2025 г.     №               ПРОЕКТ            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   на 2025 год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Косоржанского сельсовета Щигровского района постановляет: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2025 год.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01.01.2025 года и подлежит размещению на официальном сайте администрации Косоржанского сельсовета Щигровского района.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                 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2024 г.   № ___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  </w:t>
      </w:r>
      <w:r>
        <w:rPr>
          <w:rFonts w:ascii="Tahoma" w:hAnsi="Tahoma" w:cs="Tahoma"/>
          <w:color w:val="000000"/>
          <w:sz w:val="18"/>
          <w:szCs w:val="1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Косоржанского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52812" w:rsidRDefault="00452812" w:rsidP="0045281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Косоржанского сельсовета от 26.08.2022 г. № 15-1-7 «Об утверждении Правил  благоустройства на территории Косоржанского сельсовета Щигровского района».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деятельность, действия (бездействие) контролируемых лиц в сфере благоустройства территории Косоржанского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«Косоржанский сельсовет» Щигровского района Курской области.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2025 года в рамках муниципального контроля за соблюдением Правил благоустройства на территории Косоржанского сельсовета плановые и внеплановые проверки, мероприятия по контролю без взаимодействия с субъектами контроля на территории Косоржанского сельсовета не производились.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Косоржанского сельсовета в 2025 году проведена следующая работа: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Косоржанского сельсовета;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на территории Косоржанского сельсовета, утвержденном решением Собрания депутатов Косоржанского сельсовета, проводятся следующие профилактические мероприятия: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1874"/>
        <w:gridCol w:w="4198"/>
        <w:gridCol w:w="1527"/>
        <w:gridCol w:w="1874"/>
      </w:tblGrid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8" w:history="1">
              <w:r>
                <w:rPr>
                  <w:rStyle w:val="a3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> Закона № 248-ФЗ на официальном сайте администрации Косоржанского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 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  соответствии со </w:t>
            </w: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 xml:space="preserve"> Закона № 248-ФЗ объявляется контролируемому лицу предостережение о недопустимости нарушения </w:t>
            </w:r>
            <w:r>
              <w:rPr>
                <w:sz w:val="18"/>
                <w:szCs w:val="18"/>
              </w:rPr>
              <w:lastRenderedPageBreak/>
              <w:t>обязательных требований, предлагается ему принять 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  по обращениям контролируемых лиц и их представителей без взимания платы.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8 471-45-46718,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     Продолжительность профилактического визита составляет не более двух часов в течение рабочего дня.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  составляется акт о проведении профилактического визита.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администрации к должностным обязанностям </w:t>
            </w:r>
            <w:r>
              <w:rPr>
                <w:sz w:val="18"/>
                <w:szCs w:val="18"/>
              </w:rPr>
              <w:lastRenderedPageBreak/>
              <w:t>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Один раз в год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МКДОУ «Косоржанский детский сад»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2025г.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  ИП Степанова Т.М.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2025г.</w:t>
            </w:r>
          </w:p>
        </w:tc>
      </w:tr>
      <w:tr w:rsidR="00452812" w:rsidTr="004528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  МКОУ «Косоржанская СОШ»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2025г.</w:t>
            </w:r>
          </w:p>
        </w:tc>
      </w:tr>
    </w:tbl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Текущее управление и контроль за ходом реализации Программы осуществляется администрацией Косоржанского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674"/>
        <w:gridCol w:w="2404"/>
        <w:gridCol w:w="2374"/>
        <w:gridCol w:w="1848"/>
      </w:tblGrid>
      <w:tr w:rsidR="00452812" w:rsidTr="0045281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452812" w:rsidTr="0045281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Г.Д.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Косоржанского сельсовета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8(47145)46718</w:t>
            </w:r>
          </w:p>
        </w:tc>
      </w:tr>
      <w:tr w:rsidR="00452812" w:rsidTr="00452812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Браткова Н.В.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Администрации Косоржанского сельсовета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8(47145)46718</w:t>
            </w:r>
          </w:p>
        </w:tc>
      </w:tr>
    </w:tbl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0"/>
        <w:gridCol w:w="2700"/>
      </w:tblGrid>
      <w:tr w:rsidR="00452812" w:rsidTr="0045281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2025 год, %</w:t>
            </w:r>
          </w:p>
        </w:tc>
      </w:tr>
      <w:tr w:rsidR="00452812" w:rsidTr="0045281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52812" w:rsidTr="0045281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452812" w:rsidTr="0045281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52812" w:rsidTr="00452812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812" w:rsidRDefault="004528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                                                                                </w:t>
      </w:r>
    </w:p>
    <w:p w:rsidR="00452812" w:rsidRDefault="00452812" w:rsidP="004528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52812" w:rsidRDefault="00BC59B0" w:rsidP="00452812"/>
    <w:sectPr w:rsidR="00BC59B0" w:rsidRPr="00452812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A0" w:rsidRDefault="001777A0" w:rsidP="00C0089A">
      <w:pPr>
        <w:pStyle w:val="ConsPlusNormal"/>
      </w:pPr>
      <w:r>
        <w:separator/>
      </w:r>
    </w:p>
  </w:endnote>
  <w:endnote w:type="continuationSeparator" w:id="0">
    <w:p w:rsidR="001777A0" w:rsidRDefault="001777A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A0" w:rsidRDefault="001777A0" w:rsidP="00C0089A">
      <w:pPr>
        <w:pStyle w:val="ConsPlusNormal"/>
      </w:pPr>
      <w:r>
        <w:separator/>
      </w:r>
    </w:p>
  </w:footnote>
  <w:footnote w:type="continuationSeparator" w:id="0">
    <w:p w:rsidR="001777A0" w:rsidRDefault="001777A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812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777A0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2958</TotalTime>
  <Pages>9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88</cp:revision>
  <cp:lastPrinted>2020-11-23T12:25:00Z</cp:lastPrinted>
  <dcterms:created xsi:type="dcterms:W3CDTF">2021-02-20T08:58:00Z</dcterms:created>
  <dcterms:modified xsi:type="dcterms:W3CDTF">2025-01-21T13:56:00Z</dcterms:modified>
</cp:coreProperties>
</file>