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36" w:rsidRDefault="00A06836" w:rsidP="00A06836">
      <w:pPr>
        <w:jc w:val="center"/>
        <w:rPr>
          <w:color w:val="000000"/>
          <w:sz w:val="27"/>
          <w:szCs w:val="27"/>
        </w:rPr>
      </w:pPr>
      <w:r>
        <w:rPr>
          <w:color w:val="000000"/>
          <w:sz w:val="27"/>
          <w:szCs w:val="27"/>
        </w:rPr>
        <w:t xml:space="preserve">Решение от «14» декабря 2020г. № 73-2-6 "О внесении изменений и дополнений в решение Собрания депутатов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Курской области от «09» января 2018г. №23-1-6 «О денежном содержании муниципальных служащих администрации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w:t>
      </w:r>
    </w:p>
    <w:p w:rsidR="00A06836" w:rsidRDefault="00A06836" w:rsidP="00A06836">
      <w:pPr>
        <w:pStyle w:val="ac"/>
        <w:rPr>
          <w:color w:val="000000"/>
          <w:sz w:val="27"/>
          <w:szCs w:val="27"/>
        </w:rPr>
      </w:pPr>
      <w:r>
        <w:rPr>
          <w:rStyle w:val="ad"/>
          <w:color w:val="000000"/>
          <w:sz w:val="27"/>
          <w:szCs w:val="27"/>
        </w:rPr>
        <w:t>СОБРАНИЕ ДЕПУТАТОВ</w:t>
      </w:r>
    </w:p>
    <w:p w:rsidR="00A06836" w:rsidRDefault="00A06836" w:rsidP="00A06836">
      <w:pPr>
        <w:pStyle w:val="ac"/>
        <w:rPr>
          <w:color w:val="000000"/>
          <w:sz w:val="27"/>
          <w:szCs w:val="27"/>
        </w:rPr>
      </w:pPr>
      <w:r>
        <w:rPr>
          <w:rStyle w:val="ad"/>
          <w:color w:val="000000"/>
          <w:sz w:val="27"/>
          <w:szCs w:val="27"/>
        </w:rPr>
        <w:t>КОСОРЖАНСКОГО СЕЛЬСОВЕТА</w:t>
      </w:r>
    </w:p>
    <w:p w:rsidR="00A06836" w:rsidRDefault="00A06836" w:rsidP="00A06836">
      <w:pPr>
        <w:pStyle w:val="ac"/>
        <w:rPr>
          <w:color w:val="000000"/>
          <w:sz w:val="27"/>
          <w:szCs w:val="27"/>
        </w:rPr>
      </w:pPr>
      <w:r>
        <w:rPr>
          <w:color w:val="000000"/>
          <w:sz w:val="27"/>
          <w:szCs w:val="27"/>
        </w:rPr>
        <w:t xml:space="preserve">ЩИГРОВСКОГО РАЙОНА </w:t>
      </w:r>
      <w:proofErr w:type="gramStart"/>
      <w:r>
        <w:rPr>
          <w:color w:val="000000"/>
          <w:sz w:val="27"/>
          <w:szCs w:val="27"/>
        </w:rPr>
        <w:t>КУРСКОЙ</w:t>
      </w:r>
      <w:proofErr w:type="gramEnd"/>
    </w:p>
    <w:p w:rsidR="00A06836" w:rsidRDefault="00A06836" w:rsidP="00A06836">
      <w:pPr>
        <w:pStyle w:val="ac"/>
        <w:rPr>
          <w:color w:val="000000"/>
          <w:sz w:val="27"/>
          <w:szCs w:val="27"/>
        </w:rPr>
      </w:pPr>
      <w:r>
        <w:rPr>
          <w:color w:val="000000"/>
          <w:sz w:val="27"/>
          <w:szCs w:val="27"/>
        </w:rPr>
        <w:t>ОБЛАСТИ</w:t>
      </w:r>
    </w:p>
    <w:p w:rsidR="00A06836" w:rsidRDefault="00A06836" w:rsidP="00A06836">
      <w:pPr>
        <w:pStyle w:val="ac"/>
        <w:rPr>
          <w:color w:val="000000"/>
          <w:sz w:val="27"/>
          <w:szCs w:val="27"/>
        </w:rPr>
      </w:pPr>
      <w:proofErr w:type="gramStart"/>
      <w:r>
        <w:rPr>
          <w:rStyle w:val="ad"/>
          <w:color w:val="000000"/>
          <w:sz w:val="27"/>
          <w:szCs w:val="27"/>
        </w:rPr>
        <w:t>Р</w:t>
      </w:r>
      <w:proofErr w:type="gramEnd"/>
      <w:r>
        <w:rPr>
          <w:rStyle w:val="ad"/>
          <w:color w:val="000000"/>
          <w:sz w:val="27"/>
          <w:szCs w:val="27"/>
        </w:rPr>
        <w:t xml:space="preserve"> Е Ш Е Н И Е</w:t>
      </w:r>
    </w:p>
    <w:p w:rsidR="00A06836" w:rsidRDefault="00A06836" w:rsidP="00A06836">
      <w:pPr>
        <w:pStyle w:val="ac"/>
        <w:rPr>
          <w:color w:val="000000"/>
          <w:sz w:val="27"/>
          <w:szCs w:val="27"/>
        </w:rPr>
      </w:pPr>
      <w:r>
        <w:rPr>
          <w:color w:val="000000"/>
          <w:sz w:val="27"/>
          <w:szCs w:val="27"/>
        </w:rPr>
        <w:t> </w:t>
      </w:r>
    </w:p>
    <w:p w:rsidR="00A06836" w:rsidRDefault="00A06836" w:rsidP="00A06836">
      <w:pPr>
        <w:pStyle w:val="ac"/>
        <w:rPr>
          <w:color w:val="000000"/>
          <w:sz w:val="27"/>
          <w:szCs w:val="27"/>
        </w:rPr>
      </w:pPr>
      <w:r>
        <w:rPr>
          <w:color w:val="000000"/>
          <w:sz w:val="27"/>
          <w:szCs w:val="27"/>
        </w:rPr>
        <w:t>От «14» декабря 2020г.   № 73-2-6</w:t>
      </w:r>
    </w:p>
    <w:p w:rsidR="00A06836" w:rsidRDefault="00A06836" w:rsidP="00A06836">
      <w:pPr>
        <w:pStyle w:val="ac"/>
        <w:rPr>
          <w:color w:val="000000"/>
          <w:sz w:val="27"/>
          <w:szCs w:val="27"/>
        </w:rPr>
      </w:pPr>
      <w:r>
        <w:rPr>
          <w:color w:val="000000"/>
          <w:sz w:val="27"/>
          <w:szCs w:val="27"/>
        </w:rPr>
        <w:t> </w:t>
      </w:r>
    </w:p>
    <w:p w:rsidR="00A06836" w:rsidRDefault="00A06836" w:rsidP="00A06836">
      <w:pPr>
        <w:pStyle w:val="ac"/>
        <w:rPr>
          <w:color w:val="000000"/>
          <w:sz w:val="27"/>
          <w:szCs w:val="27"/>
        </w:rPr>
      </w:pPr>
      <w:r>
        <w:rPr>
          <w:color w:val="000000"/>
          <w:sz w:val="27"/>
          <w:szCs w:val="27"/>
        </w:rPr>
        <w:t>О внесении изменений и дополнений в решение</w:t>
      </w:r>
    </w:p>
    <w:p w:rsidR="00A06836" w:rsidRDefault="00A06836" w:rsidP="00A06836">
      <w:pPr>
        <w:pStyle w:val="ac"/>
        <w:rPr>
          <w:color w:val="000000"/>
          <w:sz w:val="27"/>
          <w:szCs w:val="27"/>
        </w:rPr>
      </w:pPr>
      <w:r>
        <w:rPr>
          <w:color w:val="000000"/>
          <w:sz w:val="27"/>
          <w:szCs w:val="27"/>
        </w:rPr>
        <w:t xml:space="preserve">Собрания депутатов </w:t>
      </w:r>
      <w:proofErr w:type="spellStart"/>
      <w:r>
        <w:rPr>
          <w:color w:val="000000"/>
          <w:sz w:val="27"/>
          <w:szCs w:val="27"/>
        </w:rPr>
        <w:t>Косоржанского</w:t>
      </w:r>
      <w:proofErr w:type="spellEnd"/>
      <w:r>
        <w:rPr>
          <w:color w:val="000000"/>
          <w:sz w:val="27"/>
          <w:szCs w:val="27"/>
        </w:rPr>
        <w:t xml:space="preserve"> сельсовета</w:t>
      </w:r>
    </w:p>
    <w:p w:rsidR="00A06836" w:rsidRDefault="00A06836" w:rsidP="00A06836">
      <w:pPr>
        <w:pStyle w:val="ac"/>
        <w:rPr>
          <w:color w:val="000000"/>
          <w:sz w:val="27"/>
          <w:szCs w:val="27"/>
        </w:rPr>
      </w:pPr>
      <w:proofErr w:type="spellStart"/>
      <w:r>
        <w:rPr>
          <w:color w:val="000000"/>
          <w:sz w:val="27"/>
          <w:szCs w:val="27"/>
        </w:rPr>
        <w:t>Щигровского</w:t>
      </w:r>
      <w:proofErr w:type="spellEnd"/>
      <w:r>
        <w:rPr>
          <w:color w:val="000000"/>
          <w:sz w:val="27"/>
          <w:szCs w:val="27"/>
        </w:rPr>
        <w:t xml:space="preserve"> района Курской области от «09» января 2018г.</w:t>
      </w:r>
    </w:p>
    <w:p w:rsidR="00A06836" w:rsidRDefault="00A06836" w:rsidP="00A06836">
      <w:pPr>
        <w:pStyle w:val="ac"/>
        <w:rPr>
          <w:color w:val="000000"/>
          <w:sz w:val="27"/>
          <w:szCs w:val="27"/>
        </w:rPr>
      </w:pPr>
      <w:r>
        <w:rPr>
          <w:color w:val="000000"/>
          <w:sz w:val="27"/>
          <w:szCs w:val="27"/>
        </w:rPr>
        <w:t xml:space="preserve">№23-1-6 «О денежном содержании </w:t>
      </w:r>
      <w:proofErr w:type="gramStart"/>
      <w:r>
        <w:rPr>
          <w:color w:val="000000"/>
          <w:sz w:val="27"/>
          <w:szCs w:val="27"/>
        </w:rPr>
        <w:t>муниципальных</w:t>
      </w:r>
      <w:proofErr w:type="gramEnd"/>
    </w:p>
    <w:p w:rsidR="00A06836" w:rsidRDefault="00A06836" w:rsidP="00A06836">
      <w:pPr>
        <w:pStyle w:val="ac"/>
        <w:rPr>
          <w:color w:val="000000"/>
          <w:sz w:val="27"/>
          <w:szCs w:val="27"/>
        </w:rPr>
      </w:pPr>
      <w:r>
        <w:rPr>
          <w:color w:val="000000"/>
          <w:sz w:val="27"/>
          <w:szCs w:val="27"/>
        </w:rPr>
        <w:t xml:space="preserve">служащих администрации </w:t>
      </w:r>
      <w:proofErr w:type="spellStart"/>
      <w:r>
        <w:rPr>
          <w:color w:val="000000"/>
          <w:sz w:val="27"/>
          <w:szCs w:val="27"/>
        </w:rPr>
        <w:t>Косоржанского</w:t>
      </w:r>
      <w:proofErr w:type="spellEnd"/>
      <w:r>
        <w:rPr>
          <w:color w:val="000000"/>
          <w:sz w:val="27"/>
          <w:szCs w:val="27"/>
        </w:rPr>
        <w:t xml:space="preserve"> сельсовета</w:t>
      </w:r>
    </w:p>
    <w:p w:rsidR="00A06836" w:rsidRDefault="00A06836" w:rsidP="00A06836">
      <w:pPr>
        <w:pStyle w:val="ac"/>
        <w:rPr>
          <w:color w:val="000000"/>
          <w:sz w:val="27"/>
          <w:szCs w:val="27"/>
        </w:rPr>
      </w:pPr>
      <w:proofErr w:type="spellStart"/>
      <w:r>
        <w:rPr>
          <w:color w:val="000000"/>
          <w:sz w:val="27"/>
          <w:szCs w:val="27"/>
        </w:rPr>
        <w:t>Щигровского</w:t>
      </w:r>
      <w:proofErr w:type="spellEnd"/>
      <w:r>
        <w:rPr>
          <w:color w:val="000000"/>
          <w:sz w:val="27"/>
          <w:szCs w:val="27"/>
        </w:rPr>
        <w:t xml:space="preserve"> района»</w:t>
      </w:r>
    </w:p>
    <w:p w:rsidR="00A06836" w:rsidRDefault="00A06836" w:rsidP="00A06836">
      <w:pPr>
        <w:pStyle w:val="ac"/>
        <w:rPr>
          <w:color w:val="000000"/>
          <w:sz w:val="27"/>
          <w:szCs w:val="27"/>
        </w:rPr>
      </w:pPr>
      <w:r>
        <w:rPr>
          <w:color w:val="000000"/>
          <w:sz w:val="27"/>
          <w:szCs w:val="27"/>
        </w:rPr>
        <w:lastRenderedPageBreak/>
        <w:t> </w:t>
      </w:r>
    </w:p>
    <w:p w:rsidR="00A06836" w:rsidRDefault="00A06836" w:rsidP="00A06836">
      <w:pPr>
        <w:pStyle w:val="ac"/>
        <w:rPr>
          <w:color w:val="000000"/>
          <w:sz w:val="27"/>
          <w:szCs w:val="27"/>
        </w:rPr>
      </w:pPr>
      <w:proofErr w:type="gramStart"/>
      <w:r>
        <w:rPr>
          <w:color w:val="000000"/>
          <w:sz w:val="27"/>
          <w:szCs w:val="27"/>
        </w:rPr>
        <w:t>В соответствии с Федеральным Законом от 06.10.2003 года № 131-ФЗ «Об общих принципах организации местного самоуправления в РФ», Федеральным Законом от 02.03.2007 года № 25-ФЗ «О муниципальной службе в Российской Федерации», Законом Курской области от 13.06.2007 года № 60-ЗКО «О муниципальной службе в Курской области», Уставом муниципального образования «</w:t>
      </w:r>
      <w:proofErr w:type="spellStart"/>
      <w:r>
        <w:rPr>
          <w:color w:val="000000"/>
          <w:sz w:val="27"/>
          <w:szCs w:val="27"/>
        </w:rPr>
        <w:t>Косоржанского</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требованием </w:t>
      </w:r>
      <w:proofErr w:type="spellStart"/>
      <w:r>
        <w:rPr>
          <w:color w:val="000000"/>
          <w:sz w:val="27"/>
          <w:szCs w:val="27"/>
        </w:rPr>
        <w:t>Щигровской</w:t>
      </w:r>
      <w:proofErr w:type="spellEnd"/>
      <w:r>
        <w:rPr>
          <w:color w:val="000000"/>
          <w:sz w:val="27"/>
          <w:szCs w:val="27"/>
        </w:rPr>
        <w:t xml:space="preserve"> межрайонной прокуратуры Собрание депутатов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proofErr w:type="gramEnd"/>
      <w:r>
        <w:rPr>
          <w:color w:val="000000"/>
          <w:sz w:val="27"/>
          <w:szCs w:val="27"/>
        </w:rPr>
        <w:t xml:space="preserve"> района решило:</w:t>
      </w:r>
    </w:p>
    <w:p w:rsidR="00A06836" w:rsidRDefault="00A06836" w:rsidP="00A06836">
      <w:pPr>
        <w:pStyle w:val="ac"/>
        <w:rPr>
          <w:color w:val="000000"/>
          <w:sz w:val="27"/>
          <w:szCs w:val="27"/>
        </w:rPr>
      </w:pPr>
      <w:r>
        <w:rPr>
          <w:color w:val="000000"/>
          <w:sz w:val="27"/>
          <w:szCs w:val="27"/>
        </w:rPr>
        <w:t xml:space="preserve">1. Внести в решение Собрания депутатов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Курской области от «09» января 2018г. №23-1-6 «О денежном содержании муниципальных служащих администрации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следующие </w:t>
      </w:r>
      <w:proofErr w:type="spellStart"/>
      <w:r>
        <w:rPr>
          <w:color w:val="000000"/>
          <w:sz w:val="27"/>
          <w:szCs w:val="27"/>
        </w:rPr>
        <w:t>измененияи</w:t>
      </w:r>
      <w:proofErr w:type="spellEnd"/>
      <w:r>
        <w:rPr>
          <w:color w:val="000000"/>
          <w:sz w:val="27"/>
          <w:szCs w:val="27"/>
        </w:rPr>
        <w:t xml:space="preserve"> дополнения:</w:t>
      </w:r>
    </w:p>
    <w:p w:rsidR="00A06836" w:rsidRDefault="00A06836" w:rsidP="00A06836">
      <w:pPr>
        <w:pStyle w:val="ac"/>
        <w:rPr>
          <w:color w:val="000000"/>
          <w:sz w:val="27"/>
          <w:szCs w:val="27"/>
        </w:rPr>
      </w:pPr>
      <w:r>
        <w:rPr>
          <w:color w:val="000000"/>
          <w:sz w:val="27"/>
          <w:szCs w:val="27"/>
        </w:rPr>
        <w:t xml:space="preserve">1.1 Пункт 9 Положения об оплате труда муниципальных служащих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Курской области (приложение №1) изложить в новой редакции:</w:t>
      </w:r>
    </w:p>
    <w:p w:rsidR="00A06836" w:rsidRDefault="00A06836" w:rsidP="00A06836">
      <w:pPr>
        <w:pStyle w:val="ac"/>
        <w:rPr>
          <w:color w:val="000000"/>
          <w:sz w:val="27"/>
          <w:szCs w:val="27"/>
        </w:rPr>
      </w:pPr>
      <w:r>
        <w:rPr>
          <w:color w:val="000000"/>
          <w:sz w:val="27"/>
          <w:szCs w:val="27"/>
        </w:rPr>
        <w:t>«</w:t>
      </w:r>
      <w:r>
        <w:rPr>
          <w:rStyle w:val="ad"/>
          <w:color w:val="000000"/>
          <w:sz w:val="27"/>
          <w:szCs w:val="27"/>
        </w:rPr>
        <w:t>9. Порядок выплаты материальной помощи</w:t>
      </w:r>
    </w:p>
    <w:p w:rsidR="00A06836" w:rsidRDefault="00A06836" w:rsidP="00A06836">
      <w:pPr>
        <w:pStyle w:val="ac"/>
        <w:rPr>
          <w:color w:val="000000"/>
          <w:sz w:val="27"/>
          <w:szCs w:val="27"/>
        </w:rPr>
      </w:pPr>
      <w:r>
        <w:rPr>
          <w:color w:val="000000"/>
          <w:sz w:val="27"/>
          <w:szCs w:val="27"/>
        </w:rPr>
        <w:t>9.1. Муниципальным служащим выплачивается в течение года материальная помощь в размере одного должностного оклада за фактически отработанное время и включается в расчет среднего заработка во всех случаях его исчисления.</w:t>
      </w:r>
    </w:p>
    <w:p w:rsidR="00A06836" w:rsidRDefault="00A06836" w:rsidP="00A06836">
      <w:pPr>
        <w:pStyle w:val="ac"/>
        <w:rPr>
          <w:color w:val="000000"/>
          <w:sz w:val="27"/>
          <w:szCs w:val="27"/>
        </w:rPr>
      </w:pPr>
      <w:r>
        <w:rPr>
          <w:color w:val="000000"/>
          <w:sz w:val="27"/>
          <w:szCs w:val="27"/>
        </w:rPr>
        <w:t>9.2. Материальная помощь выплачивается муниципальному служащему::</w:t>
      </w:r>
    </w:p>
    <w:p w:rsidR="00A06836" w:rsidRDefault="00A06836" w:rsidP="00A06836">
      <w:pPr>
        <w:pStyle w:val="ac"/>
        <w:rPr>
          <w:color w:val="000000"/>
          <w:sz w:val="27"/>
          <w:szCs w:val="27"/>
        </w:rPr>
      </w:pPr>
      <w:r>
        <w:rPr>
          <w:color w:val="000000"/>
          <w:sz w:val="27"/>
          <w:szCs w:val="27"/>
        </w:rPr>
        <w:t>1) в размере четырех должностных окладов в случае:</w:t>
      </w:r>
    </w:p>
    <w:p w:rsidR="00A06836" w:rsidRDefault="00A06836" w:rsidP="00A06836">
      <w:pPr>
        <w:pStyle w:val="ac"/>
        <w:rPr>
          <w:color w:val="000000"/>
          <w:sz w:val="27"/>
          <w:szCs w:val="27"/>
        </w:rPr>
      </w:pPr>
      <w:r>
        <w:rPr>
          <w:color w:val="000000"/>
          <w:sz w:val="27"/>
          <w:szCs w:val="27"/>
        </w:rPr>
        <w:t>-болезни работника или его близких (родители, дети, супру</w:t>
      </w:r>
      <w:proofErr w:type="gramStart"/>
      <w:r>
        <w:rPr>
          <w:color w:val="000000"/>
          <w:sz w:val="27"/>
          <w:szCs w:val="27"/>
        </w:rPr>
        <w:t>г(</w:t>
      </w:r>
      <w:proofErr w:type="gramEnd"/>
      <w:r>
        <w:rPr>
          <w:color w:val="000000"/>
          <w:sz w:val="27"/>
          <w:szCs w:val="27"/>
        </w:rPr>
        <w:t>а)),</w:t>
      </w:r>
    </w:p>
    <w:p w:rsidR="00A06836" w:rsidRDefault="00A06836" w:rsidP="00A06836">
      <w:pPr>
        <w:pStyle w:val="ac"/>
        <w:rPr>
          <w:color w:val="000000"/>
          <w:sz w:val="27"/>
          <w:szCs w:val="27"/>
        </w:rPr>
      </w:pPr>
      <w:r>
        <w:rPr>
          <w:color w:val="000000"/>
          <w:sz w:val="27"/>
          <w:szCs w:val="27"/>
        </w:rPr>
        <w:t>- смерти близких работника (родители, дети, супру</w:t>
      </w:r>
      <w:proofErr w:type="gramStart"/>
      <w:r>
        <w:rPr>
          <w:color w:val="000000"/>
          <w:sz w:val="27"/>
          <w:szCs w:val="27"/>
        </w:rPr>
        <w:t>г(</w:t>
      </w:r>
      <w:proofErr w:type="gramEnd"/>
      <w:r>
        <w:rPr>
          <w:color w:val="000000"/>
          <w:sz w:val="27"/>
          <w:szCs w:val="27"/>
        </w:rPr>
        <w:t>а)),</w:t>
      </w:r>
    </w:p>
    <w:p w:rsidR="00A06836" w:rsidRDefault="00A06836" w:rsidP="00A06836">
      <w:pPr>
        <w:pStyle w:val="ac"/>
        <w:rPr>
          <w:color w:val="000000"/>
          <w:sz w:val="27"/>
          <w:szCs w:val="27"/>
        </w:rPr>
      </w:pPr>
      <w:r>
        <w:rPr>
          <w:color w:val="000000"/>
          <w:sz w:val="27"/>
          <w:szCs w:val="27"/>
        </w:rPr>
        <w:t>- в связи со стихийным бедствием в случае причинения ущерба здоровью, имуществу в результате пожара, кражи, наводнения и т.п., подтвержденными документами.</w:t>
      </w:r>
    </w:p>
    <w:p w:rsidR="00A06836" w:rsidRDefault="00A06836" w:rsidP="00A06836">
      <w:pPr>
        <w:pStyle w:val="ac"/>
        <w:rPr>
          <w:color w:val="000000"/>
          <w:sz w:val="27"/>
          <w:szCs w:val="27"/>
        </w:rPr>
      </w:pPr>
      <w:r>
        <w:rPr>
          <w:color w:val="000000"/>
          <w:sz w:val="27"/>
          <w:szCs w:val="27"/>
        </w:rPr>
        <w:t>2) в размере двух должностных окладов в случае:</w:t>
      </w:r>
    </w:p>
    <w:p w:rsidR="00A06836" w:rsidRDefault="00A06836" w:rsidP="00A06836">
      <w:pPr>
        <w:pStyle w:val="ac"/>
        <w:rPr>
          <w:color w:val="000000"/>
          <w:sz w:val="27"/>
          <w:szCs w:val="27"/>
        </w:rPr>
      </w:pPr>
      <w:r>
        <w:rPr>
          <w:color w:val="000000"/>
          <w:sz w:val="27"/>
          <w:szCs w:val="27"/>
        </w:rPr>
        <w:lastRenderedPageBreak/>
        <w:t>- при рождении ребенка (на основании свидетельства о рождении).</w:t>
      </w:r>
    </w:p>
    <w:p w:rsidR="00A06836" w:rsidRDefault="00A06836" w:rsidP="00A06836">
      <w:pPr>
        <w:pStyle w:val="ac"/>
        <w:rPr>
          <w:color w:val="000000"/>
          <w:sz w:val="27"/>
          <w:szCs w:val="27"/>
        </w:rPr>
      </w:pPr>
      <w:r>
        <w:rPr>
          <w:color w:val="000000"/>
          <w:sz w:val="27"/>
          <w:szCs w:val="27"/>
        </w:rPr>
        <w:t>9.3. В случае смерти работника материальная помощь на погребение выплачивается членам его семьи или близким родственникам (отец, мать, дети, брат или сестра), иным родственникам, законным представителям умершего или иному лицу, взявшему на себя обязанность осуществить погребение по их заявлению, при предъявлении соответствующих документов.</w:t>
      </w:r>
    </w:p>
    <w:p w:rsidR="00A06836" w:rsidRDefault="00A06836" w:rsidP="00A06836">
      <w:pPr>
        <w:pStyle w:val="ac"/>
        <w:rPr>
          <w:color w:val="000000"/>
          <w:sz w:val="27"/>
          <w:szCs w:val="27"/>
        </w:rPr>
      </w:pPr>
      <w:r>
        <w:rPr>
          <w:color w:val="000000"/>
          <w:sz w:val="27"/>
          <w:szCs w:val="27"/>
        </w:rPr>
        <w:t xml:space="preserve">9.4.Выплата материальной помощи осуществляется на основании личного заявления работника с приложением соответствующих документов и распоряжения Главы администрации.  Материальная помощь каждому работнику выплачивается в пределах утвержденного фонда оплаты труда. Право на получение материальной помощи за первый год работы у муниципального служащего возникает по истечении шести месяцев непрерывной службы в Администрации </w:t>
      </w:r>
      <w:proofErr w:type="spellStart"/>
      <w:r>
        <w:rPr>
          <w:color w:val="000000"/>
          <w:sz w:val="27"/>
          <w:szCs w:val="27"/>
        </w:rPr>
        <w:t>Косоржанского</w:t>
      </w:r>
      <w:proofErr w:type="spellEnd"/>
      <w:r>
        <w:rPr>
          <w:color w:val="000000"/>
          <w:sz w:val="27"/>
          <w:szCs w:val="27"/>
        </w:rPr>
        <w:t xml:space="preserve"> сельсовета.</w:t>
      </w:r>
    </w:p>
    <w:p w:rsidR="00A06836" w:rsidRDefault="00A06836" w:rsidP="00A06836">
      <w:pPr>
        <w:pStyle w:val="ac"/>
        <w:rPr>
          <w:color w:val="000000"/>
          <w:sz w:val="27"/>
          <w:szCs w:val="27"/>
        </w:rPr>
      </w:pPr>
      <w:r>
        <w:rPr>
          <w:color w:val="000000"/>
          <w:sz w:val="27"/>
          <w:szCs w:val="27"/>
        </w:rPr>
        <w:t>9.5. Материальная помощь, за исключением случаев, предусмотренных п.9.2, не выплачивается работникам, находящимся в отпуске по уходу за ребенком до достижения им возраста трех лет;</w:t>
      </w:r>
    </w:p>
    <w:p w:rsidR="00A06836" w:rsidRDefault="00A06836" w:rsidP="00A06836">
      <w:pPr>
        <w:pStyle w:val="ac"/>
        <w:rPr>
          <w:color w:val="000000"/>
          <w:sz w:val="27"/>
          <w:szCs w:val="27"/>
        </w:rPr>
      </w:pPr>
      <w:r>
        <w:rPr>
          <w:color w:val="000000"/>
          <w:sz w:val="27"/>
          <w:szCs w:val="27"/>
        </w:rPr>
        <w:t>9.6. Работникам, уволенным с муниципальной службы материальная помощь, предусмотренная п.9.1, 9.2. не выплачивается.</w:t>
      </w:r>
    </w:p>
    <w:p w:rsidR="00A06836" w:rsidRDefault="00A06836" w:rsidP="00A06836">
      <w:pPr>
        <w:pStyle w:val="ac"/>
        <w:rPr>
          <w:color w:val="000000"/>
          <w:sz w:val="27"/>
          <w:szCs w:val="27"/>
        </w:rPr>
      </w:pPr>
      <w:r>
        <w:rPr>
          <w:color w:val="000000"/>
          <w:sz w:val="27"/>
          <w:szCs w:val="27"/>
        </w:rPr>
        <w:t>       В случае</w:t>
      </w:r>
      <w:proofErr w:type="gramStart"/>
      <w:r>
        <w:rPr>
          <w:color w:val="000000"/>
          <w:sz w:val="27"/>
          <w:szCs w:val="27"/>
        </w:rPr>
        <w:t>,</w:t>
      </w:r>
      <w:proofErr w:type="gramEnd"/>
      <w:r>
        <w:rPr>
          <w:color w:val="000000"/>
          <w:sz w:val="27"/>
          <w:szCs w:val="27"/>
        </w:rPr>
        <w:t xml:space="preserve"> если увольняемому работнику материальная помощь уже была выплачена в текущем календарном году, то удержанию она не подлежит.</w:t>
      </w:r>
    </w:p>
    <w:p w:rsidR="00A06836" w:rsidRDefault="00A06836" w:rsidP="00A06836">
      <w:pPr>
        <w:pStyle w:val="ac"/>
        <w:rPr>
          <w:color w:val="000000"/>
          <w:sz w:val="27"/>
          <w:szCs w:val="27"/>
        </w:rPr>
      </w:pPr>
      <w:r>
        <w:rPr>
          <w:color w:val="000000"/>
          <w:sz w:val="27"/>
          <w:szCs w:val="27"/>
        </w:rPr>
        <w:t>9.7. 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A06836" w:rsidRDefault="00A06836" w:rsidP="00A06836">
      <w:pPr>
        <w:pStyle w:val="ac"/>
        <w:rPr>
          <w:color w:val="000000"/>
          <w:sz w:val="27"/>
          <w:szCs w:val="27"/>
        </w:rPr>
      </w:pPr>
      <w:r>
        <w:rPr>
          <w:color w:val="000000"/>
          <w:sz w:val="27"/>
          <w:szCs w:val="27"/>
        </w:rPr>
        <w:t xml:space="preserve">9.8. Другие вопросы выплаты материальной помощи регламентируется Положением о материальной помощи и единовременной выплате муниципальным служащим Администрации </w:t>
      </w:r>
      <w:proofErr w:type="spellStart"/>
      <w:r>
        <w:rPr>
          <w:color w:val="000000"/>
          <w:sz w:val="27"/>
          <w:szCs w:val="27"/>
        </w:rPr>
        <w:t>Косоржанского</w:t>
      </w:r>
      <w:proofErr w:type="spellEnd"/>
      <w:r>
        <w:rPr>
          <w:color w:val="000000"/>
          <w:sz w:val="27"/>
          <w:szCs w:val="27"/>
        </w:rPr>
        <w:t xml:space="preserve"> сельсовета</w:t>
      </w:r>
      <w:proofErr w:type="gramStart"/>
      <w:r>
        <w:rPr>
          <w:color w:val="000000"/>
          <w:sz w:val="27"/>
          <w:szCs w:val="27"/>
        </w:rPr>
        <w:t>.».</w:t>
      </w:r>
      <w:proofErr w:type="gramEnd"/>
    </w:p>
    <w:p w:rsidR="00A06836" w:rsidRDefault="00A06836" w:rsidP="00A06836">
      <w:pPr>
        <w:pStyle w:val="ac"/>
        <w:rPr>
          <w:color w:val="000000"/>
          <w:sz w:val="27"/>
          <w:szCs w:val="27"/>
        </w:rPr>
      </w:pPr>
      <w:r>
        <w:rPr>
          <w:color w:val="000000"/>
          <w:sz w:val="27"/>
          <w:szCs w:val="27"/>
        </w:rPr>
        <w:t xml:space="preserve">         1.2. Приложение №3 «Положение о материальной помощи и единовременной выплате при предоставлении ежегодного оплачиваемого отпуска муниципальным служащим Администрации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изложить в новой редакции:</w:t>
      </w:r>
    </w:p>
    <w:p w:rsidR="00A06836" w:rsidRDefault="00A06836" w:rsidP="00A06836">
      <w:pPr>
        <w:pStyle w:val="ac"/>
        <w:rPr>
          <w:color w:val="000000"/>
          <w:sz w:val="27"/>
          <w:szCs w:val="27"/>
        </w:rPr>
      </w:pPr>
      <w:r>
        <w:rPr>
          <w:color w:val="000000"/>
          <w:sz w:val="27"/>
          <w:szCs w:val="27"/>
        </w:rPr>
        <w:lastRenderedPageBreak/>
        <w:t>«</w:t>
      </w:r>
      <w:r>
        <w:rPr>
          <w:rStyle w:val="ad"/>
          <w:color w:val="000000"/>
          <w:sz w:val="27"/>
          <w:szCs w:val="27"/>
        </w:rPr>
        <w:t xml:space="preserve">Положение о материальной помощи и единовременной выплате при предоставлении ежегодного оплачиваемого отпуска муниципальным служащим Администрации </w:t>
      </w:r>
      <w:proofErr w:type="spellStart"/>
      <w:r>
        <w:rPr>
          <w:rStyle w:val="ad"/>
          <w:color w:val="000000"/>
          <w:sz w:val="27"/>
          <w:szCs w:val="27"/>
        </w:rPr>
        <w:t>Косоржанского</w:t>
      </w:r>
      <w:proofErr w:type="spellEnd"/>
      <w:r>
        <w:rPr>
          <w:rStyle w:val="ad"/>
          <w:color w:val="000000"/>
          <w:sz w:val="27"/>
          <w:szCs w:val="27"/>
        </w:rPr>
        <w:t xml:space="preserve"> сельсовета </w:t>
      </w:r>
      <w:proofErr w:type="spellStart"/>
      <w:r>
        <w:rPr>
          <w:rStyle w:val="ad"/>
          <w:color w:val="000000"/>
          <w:sz w:val="27"/>
          <w:szCs w:val="27"/>
        </w:rPr>
        <w:t>Щигровского</w:t>
      </w:r>
      <w:proofErr w:type="spellEnd"/>
      <w:r>
        <w:rPr>
          <w:rStyle w:val="ad"/>
          <w:color w:val="000000"/>
          <w:sz w:val="27"/>
          <w:szCs w:val="27"/>
        </w:rPr>
        <w:t xml:space="preserve"> района</w:t>
      </w:r>
    </w:p>
    <w:p w:rsidR="00A06836" w:rsidRDefault="00A06836" w:rsidP="00A06836">
      <w:pPr>
        <w:pStyle w:val="ac"/>
        <w:rPr>
          <w:color w:val="000000"/>
          <w:sz w:val="27"/>
          <w:szCs w:val="27"/>
        </w:rPr>
      </w:pPr>
      <w:r>
        <w:rPr>
          <w:color w:val="000000"/>
          <w:sz w:val="27"/>
          <w:szCs w:val="27"/>
        </w:rPr>
        <w:t>1. При утверждении фондов оплаты труда на выплату материальной помощи и единовременной выплаты предусматриваются средства в размере трех окладов денежного содержания (должностной оклад</w:t>
      </w:r>
      <w:proofErr w:type="gramStart"/>
      <w:r>
        <w:rPr>
          <w:color w:val="000000"/>
          <w:sz w:val="27"/>
          <w:szCs w:val="27"/>
        </w:rPr>
        <w:t xml:space="preserve"> )</w:t>
      </w:r>
      <w:proofErr w:type="gramEnd"/>
      <w:r>
        <w:rPr>
          <w:color w:val="000000"/>
          <w:sz w:val="27"/>
          <w:szCs w:val="27"/>
        </w:rPr>
        <w:t>.</w:t>
      </w:r>
    </w:p>
    <w:p w:rsidR="00A06836" w:rsidRDefault="00A06836" w:rsidP="00A06836">
      <w:pPr>
        <w:pStyle w:val="ac"/>
        <w:rPr>
          <w:color w:val="000000"/>
          <w:sz w:val="27"/>
          <w:szCs w:val="27"/>
        </w:rPr>
      </w:pPr>
      <w:r>
        <w:rPr>
          <w:color w:val="000000"/>
          <w:sz w:val="27"/>
          <w:szCs w:val="27"/>
        </w:rPr>
        <w:t xml:space="preserve">2. Материальная помощь и единовременная выплата </w:t>
      </w:r>
      <w:proofErr w:type="gramStart"/>
      <w:r>
        <w:rPr>
          <w:color w:val="000000"/>
          <w:sz w:val="27"/>
          <w:szCs w:val="27"/>
        </w:rPr>
        <w:t>выплачивается по личному заявлению</w:t>
      </w:r>
      <w:proofErr w:type="gramEnd"/>
      <w:r>
        <w:rPr>
          <w:color w:val="000000"/>
          <w:sz w:val="27"/>
          <w:szCs w:val="27"/>
        </w:rPr>
        <w:t xml:space="preserve"> муниципального служащего.</w:t>
      </w:r>
    </w:p>
    <w:p w:rsidR="00A06836" w:rsidRDefault="00A06836" w:rsidP="00A06836">
      <w:pPr>
        <w:pStyle w:val="ac"/>
        <w:rPr>
          <w:color w:val="000000"/>
          <w:sz w:val="27"/>
          <w:szCs w:val="27"/>
        </w:rPr>
      </w:pPr>
      <w:r>
        <w:rPr>
          <w:color w:val="000000"/>
          <w:sz w:val="27"/>
          <w:szCs w:val="27"/>
        </w:rPr>
        <w:t>3. При предоставлении муниципальному служащему ежегодного оплачиваемого отпуска один раз в год производится выплата в размере двух месячных окладов денежного содержания (должностной оклад), третий оклад денежного содержания выплачивается в течение года.</w:t>
      </w:r>
    </w:p>
    <w:p w:rsidR="00A06836" w:rsidRDefault="00A06836" w:rsidP="00A06836">
      <w:pPr>
        <w:pStyle w:val="ac"/>
        <w:rPr>
          <w:color w:val="000000"/>
          <w:sz w:val="27"/>
          <w:szCs w:val="27"/>
        </w:rPr>
      </w:pPr>
      <w:r>
        <w:rPr>
          <w:color w:val="000000"/>
          <w:sz w:val="27"/>
          <w:szCs w:val="27"/>
        </w:rPr>
        <w:t>В случае разделения ежегодного оплачиваемого отпуска на части единовременная выплата выплачивается при предоставлении любой из частей указанного отпуска по желанию муниципального служащего.</w:t>
      </w:r>
    </w:p>
    <w:p w:rsidR="00A06836" w:rsidRDefault="00A06836" w:rsidP="00A06836">
      <w:pPr>
        <w:pStyle w:val="ac"/>
        <w:rPr>
          <w:color w:val="000000"/>
          <w:sz w:val="27"/>
          <w:szCs w:val="27"/>
        </w:rPr>
      </w:pPr>
      <w:r>
        <w:rPr>
          <w:color w:val="000000"/>
          <w:sz w:val="27"/>
          <w:szCs w:val="27"/>
        </w:rPr>
        <w:t xml:space="preserve">4.Материальная помощь и единовременная выплата  выплачивается по распоряжению Главы </w:t>
      </w:r>
      <w:proofErr w:type="spellStart"/>
      <w:r>
        <w:rPr>
          <w:color w:val="000000"/>
          <w:sz w:val="27"/>
          <w:szCs w:val="27"/>
        </w:rPr>
        <w:t>Косоржанского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w:t>
      </w:r>
    </w:p>
    <w:p w:rsidR="00A06836" w:rsidRDefault="00A06836" w:rsidP="00A06836">
      <w:pPr>
        <w:pStyle w:val="ac"/>
        <w:rPr>
          <w:color w:val="000000"/>
          <w:sz w:val="27"/>
          <w:szCs w:val="27"/>
        </w:rPr>
      </w:pPr>
      <w:r>
        <w:rPr>
          <w:color w:val="000000"/>
          <w:sz w:val="27"/>
          <w:szCs w:val="27"/>
        </w:rPr>
        <w:t xml:space="preserve">Право на получение единовременной выплаты к отпуску за первый год работы у муниципального служащего возникает по истечении шести месяцев непрерывной службы в Администрации </w:t>
      </w:r>
      <w:proofErr w:type="spellStart"/>
      <w:r>
        <w:rPr>
          <w:color w:val="000000"/>
          <w:sz w:val="27"/>
          <w:szCs w:val="27"/>
        </w:rPr>
        <w:t>Косоржанского</w:t>
      </w:r>
      <w:proofErr w:type="spellEnd"/>
      <w:r>
        <w:rPr>
          <w:color w:val="000000"/>
          <w:sz w:val="27"/>
          <w:szCs w:val="27"/>
        </w:rPr>
        <w:t xml:space="preserve"> сельсовета.</w:t>
      </w:r>
    </w:p>
    <w:p w:rsidR="00A06836" w:rsidRDefault="00A06836" w:rsidP="00A06836">
      <w:pPr>
        <w:pStyle w:val="ac"/>
        <w:rPr>
          <w:color w:val="000000"/>
          <w:sz w:val="27"/>
          <w:szCs w:val="27"/>
        </w:rPr>
      </w:pPr>
      <w:r>
        <w:rPr>
          <w:color w:val="000000"/>
          <w:sz w:val="27"/>
          <w:szCs w:val="27"/>
        </w:rPr>
        <w:t xml:space="preserve">5. За высокие показатели в работе и в связи с юбилейными датами – 50, 55, 60,65 лет муниципальному служащему выплачивается за счет средств фонда оплаты труда </w:t>
      </w:r>
      <w:proofErr w:type="spellStart"/>
      <w:r>
        <w:rPr>
          <w:color w:val="000000"/>
          <w:sz w:val="27"/>
          <w:szCs w:val="27"/>
        </w:rPr>
        <w:t>единовременноее</w:t>
      </w:r>
      <w:proofErr w:type="spellEnd"/>
      <w:r>
        <w:rPr>
          <w:color w:val="000000"/>
          <w:sz w:val="27"/>
          <w:szCs w:val="27"/>
        </w:rPr>
        <w:t xml:space="preserve"> поощрение в размере двух должностных окладов.</w:t>
      </w:r>
    </w:p>
    <w:p w:rsidR="00A06836" w:rsidRDefault="00A06836" w:rsidP="00A06836">
      <w:pPr>
        <w:pStyle w:val="ac"/>
        <w:rPr>
          <w:color w:val="000000"/>
          <w:sz w:val="27"/>
          <w:szCs w:val="27"/>
        </w:rPr>
      </w:pPr>
      <w:r>
        <w:rPr>
          <w:color w:val="000000"/>
          <w:sz w:val="27"/>
          <w:szCs w:val="27"/>
        </w:rPr>
        <w:t xml:space="preserve">6.Муниципальному служащему Администрации </w:t>
      </w:r>
      <w:proofErr w:type="spellStart"/>
      <w:r>
        <w:rPr>
          <w:color w:val="000000"/>
          <w:sz w:val="27"/>
          <w:szCs w:val="27"/>
        </w:rPr>
        <w:t>Косоржанского</w:t>
      </w:r>
      <w:proofErr w:type="spellEnd"/>
      <w:r>
        <w:rPr>
          <w:color w:val="000000"/>
          <w:sz w:val="27"/>
          <w:szCs w:val="27"/>
        </w:rPr>
        <w:t xml:space="preserve"> сельсовета выплачивается материальная помощь в случаях:</w:t>
      </w:r>
    </w:p>
    <w:p w:rsidR="00A06836" w:rsidRDefault="00A06836" w:rsidP="00A06836">
      <w:pPr>
        <w:pStyle w:val="ac"/>
        <w:rPr>
          <w:color w:val="000000"/>
          <w:sz w:val="27"/>
          <w:szCs w:val="27"/>
        </w:rPr>
      </w:pPr>
      <w:r>
        <w:rPr>
          <w:color w:val="000000"/>
          <w:sz w:val="27"/>
          <w:szCs w:val="27"/>
        </w:rPr>
        <w:t>- болезни – в размере четырех окладов денежного содержания;</w:t>
      </w:r>
    </w:p>
    <w:p w:rsidR="00A06836" w:rsidRDefault="00A06836" w:rsidP="00A06836">
      <w:pPr>
        <w:pStyle w:val="ac"/>
        <w:rPr>
          <w:color w:val="000000"/>
          <w:sz w:val="27"/>
          <w:szCs w:val="27"/>
        </w:rPr>
      </w:pPr>
      <w:r>
        <w:rPr>
          <w:color w:val="000000"/>
          <w:sz w:val="27"/>
          <w:szCs w:val="27"/>
        </w:rPr>
        <w:t>- смерти его близких родственников (родители, дети, супру</w:t>
      </w:r>
      <w:proofErr w:type="gramStart"/>
      <w:r>
        <w:rPr>
          <w:color w:val="000000"/>
          <w:sz w:val="27"/>
          <w:szCs w:val="27"/>
        </w:rPr>
        <w:t>г(</w:t>
      </w:r>
      <w:proofErr w:type="gramEnd"/>
      <w:r>
        <w:rPr>
          <w:color w:val="000000"/>
          <w:sz w:val="27"/>
          <w:szCs w:val="27"/>
        </w:rPr>
        <w:t>а)),на основании свидетельства о смерти – в размере четырех окладов денежного содержания;</w:t>
      </w:r>
    </w:p>
    <w:p w:rsidR="00A06836" w:rsidRDefault="00A06836" w:rsidP="00A06836">
      <w:pPr>
        <w:pStyle w:val="ac"/>
        <w:rPr>
          <w:color w:val="000000"/>
          <w:sz w:val="27"/>
          <w:szCs w:val="27"/>
        </w:rPr>
      </w:pPr>
      <w:r>
        <w:rPr>
          <w:color w:val="000000"/>
          <w:sz w:val="27"/>
          <w:szCs w:val="27"/>
        </w:rPr>
        <w:lastRenderedPageBreak/>
        <w:t>- при рождении ребенка на основании свидетельства о рождении – в размере двух  должностных окладов</w:t>
      </w:r>
      <w:proofErr w:type="gramStart"/>
      <w:r>
        <w:rPr>
          <w:color w:val="000000"/>
          <w:sz w:val="27"/>
          <w:szCs w:val="27"/>
        </w:rPr>
        <w:t xml:space="preserve"> ;</w:t>
      </w:r>
      <w:proofErr w:type="gramEnd"/>
    </w:p>
    <w:p w:rsidR="00A06836" w:rsidRDefault="00A06836" w:rsidP="00A06836">
      <w:pPr>
        <w:pStyle w:val="ac"/>
        <w:rPr>
          <w:color w:val="000000"/>
          <w:sz w:val="27"/>
          <w:szCs w:val="27"/>
        </w:rPr>
      </w:pPr>
      <w:r>
        <w:rPr>
          <w:color w:val="000000"/>
          <w:sz w:val="27"/>
          <w:szCs w:val="27"/>
        </w:rPr>
        <w:t>- в связи с утратой или повреждением имущества в результате стихийного бедствия, пожара, кражи и других обстоятельств на основании справок соответствующих органов – в размере четырех окладов денежного содержания.</w:t>
      </w:r>
    </w:p>
    <w:p w:rsidR="00A06836" w:rsidRDefault="00A06836" w:rsidP="00A06836">
      <w:pPr>
        <w:pStyle w:val="ac"/>
        <w:rPr>
          <w:color w:val="000000"/>
          <w:sz w:val="27"/>
          <w:szCs w:val="27"/>
        </w:rPr>
      </w:pPr>
      <w:proofErr w:type="gramStart"/>
      <w:r>
        <w:rPr>
          <w:color w:val="000000"/>
          <w:sz w:val="27"/>
          <w:szCs w:val="27"/>
        </w:rPr>
        <w:t xml:space="preserve">7.В случае смерти (гибели) муниципального служащего члену его семьи или его или близким родственникам (отец, мать, дети, брат или сестра), иным родственникам, законным представителям умершего или иному лицу, взявшему на себя обязанность осуществить погребение по их заявлению, при предъявлении соответствующих документов  </w:t>
      </w:r>
      <w:proofErr w:type="spellStart"/>
      <w:r>
        <w:rPr>
          <w:color w:val="000000"/>
          <w:sz w:val="27"/>
          <w:szCs w:val="27"/>
        </w:rPr>
        <w:t>выплачиваеся</w:t>
      </w:r>
      <w:proofErr w:type="spellEnd"/>
      <w:r>
        <w:rPr>
          <w:color w:val="000000"/>
          <w:sz w:val="27"/>
          <w:szCs w:val="27"/>
        </w:rPr>
        <w:t xml:space="preserve"> материальная помощь в размере четырех должностных  окладов  по их заявлению.</w:t>
      </w:r>
      <w:proofErr w:type="gramEnd"/>
    </w:p>
    <w:p w:rsidR="00A06836" w:rsidRDefault="00A06836" w:rsidP="00A06836">
      <w:pPr>
        <w:pStyle w:val="ac"/>
        <w:rPr>
          <w:color w:val="000000"/>
          <w:sz w:val="27"/>
          <w:szCs w:val="27"/>
        </w:rPr>
      </w:pPr>
      <w:r>
        <w:rPr>
          <w:color w:val="000000"/>
          <w:sz w:val="27"/>
          <w:szCs w:val="27"/>
        </w:rPr>
        <w:t>8.Материальная помощь, за исключением случаев, предусмотренных п.7 настоящего Положения, не выплачивается муниципальным служащим:</w:t>
      </w:r>
    </w:p>
    <w:p w:rsidR="00A06836" w:rsidRDefault="00A06836" w:rsidP="00A06836">
      <w:pPr>
        <w:pStyle w:val="ac"/>
        <w:rPr>
          <w:color w:val="000000"/>
          <w:sz w:val="27"/>
          <w:szCs w:val="27"/>
        </w:rPr>
      </w:pPr>
      <w:r>
        <w:rPr>
          <w:color w:val="000000"/>
          <w:sz w:val="27"/>
          <w:szCs w:val="27"/>
        </w:rPr>
        <w:t>- находящимся в отпуске по уходу за ребенком до достижения им возраста полутора или трех лет;</w:t>
      </w:r>
    </w:p>
    <w:p w:rsidR="00A06836" w:rsidRDefault="00A06836" w:rsidP="00A06836">
      <w:pPr>
        <w:pStyle w:val="ac"/>
        <w:rPr>
          <w:color w:val="000000"/>
          <w:sz w:val="27"/>
          <w:szCs w:val="27"/>
        </w:rPr>
      </w:pPr>
      <w:proofErr w:type="gramStart"/>
      <w:r>
        <w:rPr>
          <w:color w:val="000000"/>
          <w:sz w:val="27"/>
          <w:szCs w:val="27"/>
        </w:rPr>
        <w:t xml:space="preserve">- уволенным из Администрации </w:t>
      </w:r>
      <w:proofErr w:type="spellStart"/>
      <w:r>
        <w:rPr>
          <w:color w:val="000000"/>
          <w:sz w:val="27"/>
          <w:szCs w:val="27"/>
        </w:rPr>
        <w:t>Косоржанского</w:t>
      </w:r>
      <w:proofErr w:type="spellEnd"/>
      <w:r>
        <w:rPr>
          <w:color w:val="000000"/>
          <w:sz w:val="27"/>
          <w:szCs w:val="27"/>
        </w:rPr>
        <w:t xml:space="preserve"> сельсовета и получившим в текущем календарном году материальную помощь, указанную в п.3 настоящего Положения, и вновь принятым в текущем календарном году на службу в Администрацию </w:t>
      </w:r>
      <w:proofErr w:type="spellStart"/>
      <w:r>
        <w:rPr>
          <w:color w:val="000000"/>
          <w:sz w:val="27"/>
          <w:szCs w:val="27"/>
        </w:rPr>
        <w:t>Косоржанского</w:t>
      </w:r>
      <w:proofErr w:type="spellEnd"/>
      <w:r>
        <w:rPr>
          <w:color w:val="000000"/>
          <w:sz w:val="27"/>
          <w:szCs w:val="27"/>
        </w:rPr>
        <w:t xml:space="preserve"> сельсовета.»</w:t>
      </w:r>
      <w:proofErr w:type="gramEnd"/>
    </w:p>
    <w:p w:rsidR="00A06836" w:rsidRDefault="00A06836" w:rsidP="00A06836">
      <w:pPr>
        <w:pStyle w:val="ac"/>
        <w:rPr>
          <w:color w:val="000000"/>
          <w:sz w:val="27"/>
          <w:szCs w:val="27"/>
        </w:rPr>
      </w:pPr>
      <w:r>
        <w:rPr>
          <w:color w:val="000000"/>
          <w:sz w:val="27"/>
          <w:szCs w:val="27"/>
        </w:rPr>
        <w:t xml:space="preserve">         2. Настоящее решение вступает в силу </w:t>
      </w:r>
      <w:proofErr w:type="gramStart"/>
      <w:r>
        <w:rPr>
          <w:color w:val="000000"/>
          <w:sz w:val="27"/>
          <w:szCs w:val="27"/>
        </w:rPr>
        <w:t>с</w:t>
      </w:r>
      <w:proofErr w:type="gramEnd"/>
      <w:r>
        <w:rPr>
          <w:color w:val="000000"/>
          <w:sz w:val="27"/>
          <w:szCs w:val="27"/>
        </w:rPr>
        <w:t xml:space="preserve"> даты его официального опубликования.</w:t>
      </w:r>
    </w:p>
    <w:p w:rsidR="00A06836" w:rsidRDefault="00A06836" w:rsidP="00A06836">
      <w:pPr>
        <w:pStyle w:val="ac"/>
        <w:rPr>
          <w:color w:val="000000"/>
          <w:sz w:val="27"/>
          <w:szCs w:val="27"/>
        </w:rPr>
      </w:pPr>
      <w:r>
        <w:rPr>
          <w:color w:val="000000"/>
          <w:sz w:val="27"/>
          <w:szCs w:val="27"/>
        </w:rPr>
        <w:t> </w:t>
      </w:r>
    </w:p>
    <w:p w:rsidR="00A06836" w:rsidRDefault="00A06836" w:rsidP="00A06836">
      <w:pPr>
        <w:pStyle w:val="ac"/>
        <w:rPr>
          <w:color w:val="000000"/>
          <w:sz w:val="27"/>
          <w:szCs w:val="27"/>
        </w:rPr>
      </w:pPr>
      <w:r>
        <w:rPr>
          <w:color w:val="000000"/>
          <w:sz w:val="27"/>
          <w:szCs w:val="27"/>
        </w:rPr>
        <w:t> </w:t>
      </w:r>
    </w:p>
    <w:p w:rsidR="00A06836" w:rsidRDefault="00A06836" w:rsidP="00A06836">
      <w:pPr>
        <w:pStyle w:val="ac"/>
        <w:rPr>
          <w:color w:val="000000"/>
          <w:sz w:val="27"/>
          <w:szCs w:val="27"/>
        </w:rPr>
      </w:pPr>
      <w:r>
        <w:rPr>
          <w:color w:val="000000"/>
          <w:sz w:val="27"/>
          <w:szCs w:val="27"/>
        </w:rPr>
        <w:t>Председатель Собрания депутатов</w:t>
      </w:r>
    </w:p>
    <w:p w:rsidR="00A06836" w:rsidRDefault="00A06836" w:rsidP="00A06836">
      <w:pPr>
        <w:pStyle w:val="ac"/>
        <w:rPr>
          <w:color w:val="000000"/>
          <w:sz w:val="27"/>
          <w:szCs w:val="27"/>
        </w:rPr>
      </w:pPr>
      <w:proofErr w:type="spellStart"/>
      <w:r>
        <w:rPr>
          <w:color w:val="000000"/>
          <w:sz w:val="27"/>
          <w:szCs w:val="27"/>
        </w:rPr>
        <w:t>Косоржанского</w:t>
      </w:r>
      <w:proofErr w:type="spellEnd"/>
      <w:r>
        <w:rPr>
          <w:color w:val="000000"/>
          <w:sz w:val="27"/>
          <w:szCs w:val="27"/>
        </w:rPr>
        <w:t xml:space="preserve"> сельсовета</w:t>
      </w:r>
    </w:p>
    <w:p w:rsidR="00A06836" w:rsidRDefault="00A06836" w:rsidP="00A06836">
      <w:pPr>
        <w:pStyle w:val="ac"/>
        <w:rPr>
          <w:color w:val="000000"/>
          <w:sz w:val="27"/>
          <w:szCs w:val="27"/>
        </w:rPr>
      </w:pPr>
      <w:proofErr w:type="spellStart"/>
      <w:r>
        <w:rPr>
          <w:color w:val="000000"/>
          <w:sz w:val="27"/>
          <w:szCs w:val="27"/>
        </w:rPr>
        <w:t>Щигровского</w:t>
      </w:r>
      <w:proofErr w:type="spellEnd"/>
      <w:r>
        <w:rPr>
          <w:color w:val="000000"/>
          <w:sz w:val="27"/>
          <w:szCs w:val="27"/>
        </w:rPr>
        <w:t xml:space="preserve"> района                                                                  Т.В.Терехова</w:t>
      </w:r>
    </w:p>
    <w:p w:rsidR="00A06836" w:rsidRDefault="00A06836" w:rsidP="00A06836">
      <w:pPr>
        <w:pStyle w:val="ac"/>
        <w:rPr>
          <w:color w:val="000000"/>
          <w:sz w:val="27"/>
          <w:szCs w:val="27"/>
        </w:rPr>
      </w:pPr>
      <w:r>
        <w:rPr>
          <w:color w:val="000000"/>
          <w:sz w:val="27"/>
          <w:szCs w:val="27"/>
        </w:rPr>
        <w:t> </w:t>
      </w:r>
    </w:p>
    <w:p w:rsidR="00A06836" w:rsidRDefault="00A06836" w:rsidP="00A06836">
      <w:pPr>
        <w:pStyle w:val="ac"/>
        <w:rPr>
          <w:color w:val="000000"/>
          <w:sz w:val="27"/>
          <w:szCs w:val="27"/>
        </w:rPr>
      </w:pPr>
      <w:r>
        <w:rPr>
          <w:color w:val="000000"/>
          <w:sz w:val="27"/>
          <w:szCs w:val="27"/>
        </w:rPr>
        <w:lastRenderedPageBreak/>
        <w:t>Глава</w:t>
      </w:r>
    </w:p>
    <w:p w:rsidR="00A06836" w:rsidRDefault="00A06836" w:rsidP="00A06836">
      <w:pPr>
        <w:pStyle w:val="ac"/>
        <w:rPr>
          <w:color w:val="000000"/>
          <w:sz w:val="27"/>
          <w:szCs w:val="27"/>
        </w:rPr>
      </w:pPr>
      <w:proofErr w:type="spellStart"/>
      <w:r>
        <w:rPr>
          <w:color w:val="000000"/>
          <w:sz w:val="27"/>
          <w:szCs w:val="27"/>
        </w:rPr>
        <w:t>Косоржанского</w:t>
      </w:r>
      <w:proofErr w:type="spellEnd"/>
      <w:r>
        <w:rPr>
          <w:color w:val="000000"/>
          <w:sz w:val="27"/>
          <w:szCs w:val="27"/>
        </w:rPr>
        <w:t xml:space="preserve"> сельсовета</w:t>
      </w:r>
    </w:p>
    <w:p w:rsidR="00A06836" w:rsidRDefault="00A06836" w:rsidP="00A06836">
      <w:pPr>
        <w:pStyle w:val="ac"/>
        <w:rPr>
          <w:color w:val="000000"/>
          <w:sz w:val="27"/>
          <w:szCs w:val="27"/>
        </w:rPr>
      </w:pPr>
      <w:proofErr w:type="spellStart"/>
      <w:r>
        <w:rPr>
          <w:color w:val="000000"/>
          <w:sz w:val="27"/>
          <w:szCs w:val="27"/>
        </w:rPr>
        <w:t>Щигровского</w:t>
      </w:r>
      <w:proofErr w:type="spellEnd"/>
      <w:r>
        <w:rPr>
          <w:color w:val="000000"/>
          <w:sz w:val="27"/>
          <w:szCs w:val="27"/>
        </w:rPr>
        <w:t xml:space="preserve"> района                                                                </w:t>
      </w:r>
      <w:proofErr w:type="spellStart"/>
      <w:r>
        <w:rPr>
          <w:color w:val="000000"/>
          <w:sz w:val="27"/>
          <w:szCs w:val="27"/>
        </w:rPr>
        <w:t>А.П.Иголкина</w:t>
      </w:r>
      <w:proofErr w:type="spellEnd"/>
    </w:p>
    <w:p w:rsidR="00A06836" w:rsidRDefault="00A06836" w:rsidP="00A06836">
      <w:pPr>
        <w:pStyle w:val="ac"/>
        <w:rPr>
          <w:color w:val="000000"/>
          <w:sz w:val="27"/>
          <w:szCs w:val="27"/>
        </w:rPr>
      </w:pPr>
      <w:r>
        <w:rPr>
          <w:color w:val="000000"/>
          <w:sz w:val="27"/>
          <w:szCs w:val="27"/>
        </w:rPr>
        <w:t> </w:t>
      </w:r>
    </w:p>
    <w:p w:rsidR="00BC59B0" w:rsidRPr="00A06836" w:rsidRDefault="00BC59B0" w:rsidP="00A06836"/>
    <w:sectPr w:rsidR="00BC59B0" w:rsidRPr="00A06836"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C9" w:rsidRDefault="00BE07C9" w:rsidP="00C0089A">
      <w:pPr>
        <w:pStyle w:val="ConsPlusNormal"/>
      </w:pPr>
      <w:r>
        <w:separator/>
      </w:r>
    </w:p>
  </w:endnote>
  <w:endnote w:type="continuationSeparator" w:id="0">
    <w:p w:rsidR="00BE07C9" w:rsidRDefault="00BE07C9"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C9" w:rsidRDefault="00BE07C9" w:rsidP="00C0089A">
      <w:pPr>
        <w:pStyle w:val="ConsPlusNormal"/>
      </w:pPr>
      <w:r>
        <w:separator/>
      </w:r>
    </w:p>
  </w:footnote>
  <w:footnote w:type="continuationSeparator" w:id="0">
    <w:p w:rsidR="00BE07C9" w:rsidRDefault="00BE07C9"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06836">
      <w:rPr>
        <w:rStyle w:val="ab"/>
        <w:noProof/>
      </w:rPr>
      <w:t>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4">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FE9"/>
    <w:rsid w:val="000878DF"/>
    <w:rsid w:val="00092CFC"/>
    <w:rsid w:val="0009449E"/>
    <w:rsid w:val="000B3210"/>
    <w:rsid w:val="000C1B79"/>
    <w:rsid w:val="000C3F30"/>
    <w:rsid w:val="000E2986"/>
    <w:rsid w:val="000F3ACC"/>
    <w:rsid w:val="000F4EC0"/>
    <w:rsid w:val="00110B2A"/>
    <w:rsid w:val="00113B6B"/>
    <w:rsid w:val="001212A4"/>
    <w:rsid w:val="001452D7"/>
    <w:rsid w:val="00147EA7"/>
    <w:rsid w:val="0015014E"/>
    <w:rsid w:val="00156330"/>
    <w:rsid w:val="0016798E"/>
    <w:rsid w:val="00181ED8"/>
    <w:rsid w:val="001C072A"/>
    <w:rsid w:val="001F6E54"/>
    <w:rsid w:val="002062D7"/>
    <w:rsid w:val="00210C15"/>
    <w:rsid w:val="0024063A"/>
    <w:rsid w:val="00242631"/>
    <w:rsid w:val="002442C0"/>
    <w:rsid w:val="00270640"/>
    <w:rsid w:val="0028073D"/>
    <w:rsid w:val="00290C85"/>
    <w:rsid w:val="002A4097"/>
    <w:rsid w:val="002C1DD3"/>
    <w:rsid w:val="002F5475"/>
    <w:rsid w:val="003036FC"/>
    <w:rsid w:val="00314ECB"/>
    <w:rsid w:val="003270E8"/>
    <w:rsid w:val="003359C6"/>
    <w:rsid w:val="003408CA"/>
    <w:rsid w:val="0036642F"/>
    <w:rsid w:val="00377772"/>
    <w:rsid w:val="003815B2"/>
    <w:rsid w:val="00382EF3"/>
    <w:rsid w:val="00394904"/>
    <w:rsid w:val="0039675A"/>
    <w:rsid w:val="003C63C3"/>
    <w:rsid w:val="003D1183"/>
    <w:rsid w:val="003E1049"/>
    <w:rsid w:val="003E1F4B"/>
    <w:rsid w:val="003F01AC"/>
    <w:rsid w:val="003F0B60"/>
    <w:rsid w:val="00405675"/>
    <w:rsid w:val="00410EB2"/>
    <w:rsid w:val="00414669"/>
    <w:rsid w:val="00427796"/>
    <w:rsid w:val="00442F45"/>
    <w:rsid w:val="00473CC9"/>
    <w:rsid w:val="0049417C"/>
    <w:rsid w:val="004A22C9"/>
    <w:rsid w:val="004A2F4B"/>
    <w:rsid w:val="004A6542"/>
    <w:rsid w:val="00500499"/>
    <w:rsid w:val="00515617"/>
    <w:rsid w:val="005344C2"/>
    <w:rsid w:val="00553ABB"/>
    <w:rsid w:val="0056167A"/>
    <w:rsid w:val="0058334B"/>
    <w:rsid w:val="005A2CE0"/>
    <w:rsid w:val="005B2CC7"/>
    <w:rsid w:val="005F099F"/>
    <w:rsid w:val="005F265A"/>
    <w:rsid w:val="0062213F"/>
    <w:rsid w:val="00641011"/>
    <w:rsid w:val="00655471"/>
    <w:rsid w:val="00662A4C"/>
    <w:rsid w:val="00670CD3"/>
    <w:rsid w:val="00685226"/>
    <w:rsid w:val="00694495"/>
    <w:rsid w:val="006B61BC"/>
    <w:rsid w:val="006B749F"/>
    <w:rsid w:val="006E0D85"/>
    <w:rsid w:val="006F4850"/>
    <w:rsid w:val="006F5B04"/>
    <w:rsid w:val="0070121E"/>
    <w:rsid w:val="0072466A"/>
    <w:rsid w:val="00747E3B"/>
    <w:rsid w:val="00754241"/>
    <w:rsid w:val="007637C5"/>
    <w:rsid w:val="00763C89"/>
    <w:rsid w:val="007B3E9C"/>
    <w:rsid w:val="007C77A5"/>
    <w:rsid w:val="007F78D8"/>
    <w:rsid w:val="00820E6E"/>
    <w:rsid w:val="00822377"/>
    <w:rsid w:val="00870F5E"/>
    <w:rsid w:val="008763D4"/>
    <w:rsid w:val="008827EC"/>
    <w:rsid w:val="008B10A0"/>
    <w:rsid w:val="008B4C8A"/>
    <w:rsid w:val="008B6B3D"/>
    <w:rsid w:val="008F3D87"/>
    <w:rsid w:val="008F614B"/>
    <w:rsid w:val="00942CE6"/>
    <w:rsid w:val="00965E74"/>
    <w:rsid w:val="00971BBF"/>
    <w:rsid w:val="00983974"/>
    <w:rsid w:val="00987BAA"/>
    <w:rsid w:val="00993EAE"/>
    <w:rsid w:val="009A4515"/>
    <w:rsid w:val="009A6856"/>
    <w:rsid w:val="009C0C1A"/>
    <w:rsid w:val="009D52F6"/>
    <w:rsid w:val="009D6FE5"/>
    <w:rsid w:val="00A00B0F"/>
    <w:rsid w:val="00A06836"/>
    <w:rsid w:val="00A22F5E"/>
    <w:rsid w:val="00A3590B"/>
    <w:rsid w:val="00A4189D"/>
    <w:rsid w:val="00AB3D86"/>
    <w:rsid w:val="00AB5D15"/>
    <w:rsid w:val="00AD2942"/>
    <w:rsid w:val="00B02AE2"/>
    <w:rsid w:val="00B26C8E"/>
    <w:rsid w:val="00B42359"/>
    <w:rsid w:val="00B4721B"/>
    <w:rsid w:val="00B61E31"/>
    <w:rsid w:val="00B63D30"/>
    <w:rsid w:val="00B85454"/>
    <w:rsid w:val="00B87198"/>
    <w:rsid w:val="00BA2B1D"/>
    <w:rsid w:val="00BA73C3"/>
    <w:rsid w:val="00BB6BD8"/>
    <w:rsid w:val="00BC26D5"/>
    <w:rsid w:val="00BC59B0"/>
    <w:rsid w:val="00BD62F6"/>
    <w:rsid w:val="00BE07C9"/>
    <w:rsid w:val="00C0089A"/>
    <w:rsid w:val="00C3112F"/>
    <w:rsid w:val="00C62B46"/>
    <w:rsid w:val="00C864FC"/>
    <w:rsid w:val="00C93F99"/>
    <w:rsid w:val="00C9503A"/>
    <w:rsid w:val="00CC3501"/>
    <w:rsid w:val="00CC7ECB"/>
    <w:rsid w:val="00CE1A22"/>
    <w:rsid w:val="00D008E6"/>
    <w:rsid w:val="00D23FE3"/>
    <w:rsid w:val="00D91ACC"/>
    <w:rsid w:val="00D92766"/>
    <w:rsid w:val="00DA7600"/>
    <w:rsid w:val="00DB2C18"/>
    <w:rsid w:val="00DB4D83"/>
    <w:rsid w:val="00DB58F7"/>
    <w:rsid w:val="00DD05F5"/>
    <w:rsid w:val="00E10643"/>
    <w:rsid w:val="00E21599"/>
    <w:rsid w:val="00E2276F"/>
    <w:rsid w:val="00E3303D"/>
    <w:rsid w:val="00E33B79"/>
    <w:rsid w:val="00E408D2"/>
    <w:rsid w:val="00E42555"/>
    <w:rsid w:val="00E80C23"/>
    <w:rsid w:val="00E867AC"/>
    <w:rsid w:val="00EB25DC"/>
    <w:rsid w:val="00EB4C47"/>
    <w:rsid w:val="00EB50C8"/>
    <w:rsid w:val="00EB7768"/>
    <w:rsid w:val="00F135D7"/>
    <w:rsid w:val="00F16323"/>
    <w:rsid w:val="00F32F62"/>
    <w:rsid w:val="00F42EED"/>
    <w:rsid w:val="00F46415"/>
    <w:rsid w:val="00F522A6"/>
    <w:rsid w:val="00F60AFA"/>
    <w:rsid w:val="00F8474D"/>
    <w:rsid w:val="00FC42FF"/>
    <w:rsid w:val="00FD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7598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6</cp:revision>
  <cp:lastPrinted>2020-11-23T12:25:00Z</cp:lastPrinted>
  <dcterms:created xsi:type="dcterms:W3CDTF">2021-02-20T08:58:00Z</dcterms:created>
  <dcterms:modified xsi:type="dcterms:W3CDTF">2025-01-19T12:49:00Z</dcterms:modified>
</cp:coreProperties>
</file>