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89B" w:rsidRDefault="0092189B" w:rsidP="0092189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Решение от «16» декабря 2019года №60-2-6 "Об утверждении 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 Е Ш Е Н И Е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«16» декабря 2019года                №60-2-6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Положения о порядке и условиях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предоставления в аренду муниципального имущества,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включенного в перечень муниципального имущества,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предназначенного для передачи во владение и (или) в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пользование субъектам малого и среднего предпринимательства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организациям, образующим инфраструктуру поддержки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субъектов малого и среднего предпринимательства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24.07.2007 N 209-ФЗ "О развитии малого и среднего предпринимательства в Российской Федерации", Федеральным законом от 26.07.2006 № 135-ФЗ "О защите конкуренции", в целях улучшения условий для развития малого и среднего предпринимательства на территории Косоржанского сельсовета Щигровского района Курской области, Собрание депутатов  Косоржанского сельсовета Щигровского района Курской области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Решило: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«Положение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Разместить настоящее постановление официальном сайте: </w:t>
      </w:r>
      <w:hyperlink r:id="rId7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http://</w:t>
        </w:r>
      </w:hyperlink>
      <w:r>
        <w:rPr>
          <w:rFonts w:ascii="Tahoma" w:hAnsi="Tahoma" w:cs="Tahoma"/>
          <w:color w:val="000000"/>
          <w:sz w:val="18"/>
          <w:szCs w:val="18"/>
        </w:rPr>
        <w:t>kosorzh.rkursk.ru/ Администрации Косоржанского сельсовета Щигровского района Курской области в информационно-телекоммуникационной сети «Интернет».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3.Настоящее решение вступает в силу со дня его официального обнародования.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    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                                                  Т.В.Терехова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Косоржанского сельсовета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          А.П.Иголкина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Щигровского района Курской области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«16» декабря 2019 № 60-2-6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Положение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порядке и условиях предоставления в аренду муниципального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имущества, включенного в перечень муниципального имущества,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предназначенного для передачи во владение и (или) в пользование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субъектам малого и среднего предпринимательства и организациям,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образующим инфраструктуру поддержки субъектов малого и среднего предпринимательства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1.1. Настоящее Положение разработано в соответствии с </w:t>
      </w:r>
      <w:hyperlink r:id="rId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>
        <w:rPr>
          <w:rFonts w:ascii="Tahoma" w:hAnsi="Tahoma" w:cs="Tahoma"/>
          <w:color w:val="000000"/>
          <w:sz w:val="18"/>
          <w:szCs w:val="18"/>
        </w:rPr>
        <w:t>, </w:t>
      </w:r>
      <w:hyperlink r:id="rId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Федеральным законом от 26.07.2006 N 135-ФЗ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 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1.2. Арендодателем муниципального имущества, включенного в перечень (далее - имущество), является Администрация Косоржанского сельсовета Щигровского района Курской области (далее - Администрация).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1.3. Имущество предоставляется в аренду с соблюдением требований, установленных </w:t>
      </w:r>
      <w:hyperlink r:id="rId10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Федеральным законом от 26.07.2006 N 135-ФЗ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1.3.1. Администрация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по заявлению указанных лиц в случаях, предусмотренных </w:t>
      </w:r>
      <w:hyperlink r:id="rId11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Федеральным законом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1.4. Заключение договора аренды имущества осуществляется: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в порядке, установленном федеральным законодательством.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1.4.2. Без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Федерального закона от 26.07.2006 N 135-ФЗ "О защите конкуренции".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1.5. Решение о предоставлении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 принимается Администрацией на основании Решения Представительного Собрания Косоржанского сельсовета Щигровского района Курской области (далее – Представительное Собрание).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 Условия и порядок рассмотрения заявления о предоставлении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в аренду имущества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2.1.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имущество, указанное в заявлении, включено в перечень;</w:t>
      </w:r>
      <w:r>
        <w:rPr>
          <w:rFonts w:ascii="Tahoma" w:hAnsi="Tahoma" w:cs="Tahoma"/>
          <w:color w:val="000000"/>
          <w:sz w:val="18"/>
          <w:szCs w:val="18"/>
        </w:rPr>
        <w:br/>
        <w:t>         имущество свободно от прав третьих лиц.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2.2.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3. Условия предоставления и использования имущества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      3.1.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3.2. Субъектам малого и среднего предпринимательства,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Косоржанского сельсовета Щигровского района Курской области, установленные постановлением Администрации Косоржанского сельсовета, арендная плата составляет:</w:t>
      </w:r>
      <w:r>
        <w:rPr>
          <w:rFonts w:ascii="Tahoma" w:hAnsi="Tahoma" w:cs="Tahoma"/>
          <w:color w:val="000000"/>
          <w:sz w:val="18"/>
          <w:szCs w:val="18"/>
        </w:rPr>
        <w:br/>
        <w:t>         в первый год аренды - 40 процентов от рыночной стоимости арендной платы, установленной при заключении договора аренды;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во второй год - 60 процентов от рыночной стоимости арендной платы, установленной при заключении договора аренды;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 третий год - 80 процентов от рыночной арендной платы, установленной при заключении договора аренды;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в четвертый год и далее - 100 процентов от рыночной арендной платы, установленной при заключении договора аренды.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3.3. 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4.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4.2. Основанием для предоставления имущества в аренду на торгах является постановление Администрации о проведении торгов имущества: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включенного в перечень и не востребованного в течение трех месяцев со дня его официального опубликования;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4.3.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4.4.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5.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5.1. Право заключить договор аренды имущества без проведения торгов имеют субъекты малого и среднего предпринимательства в случае, указанном в подпункте 4.2 настоящего Положения.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5.2.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К заявлению прилагаются документы, предусмотренные пунктами 2 - 6 части 1 статьи 20 </w:t>
      </w:r>
      <w:hyperlink r:id="rId12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Федерального закона "О защите конкуренции"</w:t>
        </w:r>
      </w:hyperlink>
      <w:r>
        <w:rPr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  <w:t>         5.3.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5.4.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Представительное Собрание в установленный срок со дня предоставления полного пакета документов рассматривает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поступившее от заинтересованного субъекта малого и среднего предпринимательства заявление и предоставленные документы, выносит решение о возможности (невозможности) предоставления имущества в аренду и передает его Администрации.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5.5. В случае вынесения Представительным Собранием решения о возможности предоставления имущества в аренду в виде муниципальной преференции Администрация в десятидневный срок со дня получения документов, предоставленных Представительным Собранием,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части 1 статьи 20 Федерального закона "О защите конкуренции", в антимонопольный орган для получения согласия.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5.6. В случае удовлетворения заявления антимонопольным органом Администрация в десятидневный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5.7. В десятидневный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5.8. В случае вынесения решения Представительного Собрания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десятидневный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5.9.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субъектом малого и среднего предпринимательства не предоставлены документы, предусмотренные пунктом 16 настоящего Положения;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5.10.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десятидневный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5.11.В десятидневный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6. Порядок предоставления имущества в аренду субъектам малого и среднего предпринимательства при заключении договоров аренды имущества на новый срок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6.1.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Федерального закона от 26.07.2006 N 135-ФЗ "О защите конкуренции".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6.2. Субъект малого и среднего предпринимательства, заинтересованный в заключении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6.3. Заявление регистрируется в день поступления, на заявлении проставляется отметка о дате поступления заявления.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6.4. В целях принятия решения о предоставлении субъекту малого и среднего предпринимательства имущества в аренду без проведения торгов на новый срок Представительное Собрание в установленный срок со дня предоставления полного пакета документов рассматривает поступившее заявление и предоставленные документы, выносит решение о возможности (невозможности) предоставления имущества в аренду и сроке предоставления имущества и передает его Администрации.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6.5. Администрация в десятидневный срок со дня получения документов, предоставленных Представительным Собранием, оформляет постановление о предоставлении имущества в аренду на новый срок, указанный в решенииПредставительного Собрания,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6.6. Решение об отказе в предоставлении имущества в аренду на новый срок принимается в случаях, предусмотренных частью 10 статьи 17.1 Федерального закона от 26.07.2006 N 135-ФЗ "О защите конкуренции".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6.7. Администрация в десятидневный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 1</w:t>
      </w:r>
      <w:r>
        <w:rPr>
          <w:rFonts w:ascii="Tahoma" w:hAnsi="Tahoma" w:cs="Tahoma"/>
          <w:color w:val="000000"/>
          <w:sz w:val="18"/>
          <w:szCs w:val="18"/>
        </w:rPr>
        <w:br/>
        <w:t>к Положению о порядке и условиях предоставления</w:t>
      </w:r>
      <w:r>
        <w:rPr>
          <w:rFonts w:ascii="Tahoma" w:hAnsi="Tahoma" w:cs="Tahoma"/>
          <w:color w:val="000000"/>
          <w:sz w:val="18"/>
          <w:szCs w:val="18"/>
        </w:rPr>
        <w:br/>
        <w:t>в аренду муниципального имущества, включенного в</w:t>
      </w:r>
      <w:r>
        <w:rPr>
          <w:rFonts w:ascii="Tahoma" w:hAnsi="Tahoma" w:cs="Tahoma"/>
          <w:color w:val="000000"/>
          <w:sz w:val="18"/>
          <w:szCs w:val="18"/>
        </w:rPr>
        <w:br/>
        <w:t>перечень муниципального имущества, предназначенного</w:t>
      </w:r>
      <w:r>
        <w:rPr>
          <w:rFonts w:ascii="Tahoma" w:hAnsi="Tahoma" w:cs="Tahoma"/>
          <w:color w:val="000000"/>
          <w:sz w:val="18"/>
          <w:szCs w:val="18"/>
        </w:rPr>
        <w:br/>
        <w:t>для передачи во владение и (или) в пользование</w:t>
      </w:r>
      <w:r>
        <w:rPr>
          <w:rFonts w:ascii="Tahoma" w:hAnsi="Tahoma" w:cs="Tahoma"/>
          <w:color w:val="000000"/>
          <w:sz w:val="18"/>
          <w:szCs w:val="18"/>
        </w:rPr>
        <w:br/>
        <w:t>субъектам малого и среднего предпринимательства</w:t>
      </w:r>
      <w:r>
        <w:rPr>
          <w:rFonts w:ascii="Tahoma" w:hAnsi="Tahoma" w:cs="Tahoma"/>
          <w:color w:val="000000"/>
          <w:sz w:val="18"/>
          <w:szCs w:val="18"/>
        </w:rPr>
        <w:br/>
        <w:t>и организациям, образующим инфраструктуру поддержки</w:t>
      </w:r>
      <w:r>
        <w:rPr>
          <w:rFonts w:ascii="Tahoma" w:hAnsi="Tahoma" w:cs="Tahoma"/>
          <w:color w:val="000000"/>
          <w:sz w:val="18"/>
          <w:szCs w:val="18"/>
        </w:rPr>
        <w:br/>
        <w:t>субъектов малого и среднего предпринимательства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Администрацию Косоржанского сельсовета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br/>
        <w:t>от ________________________________________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(наименование субъекта малого и среднего предпринимательства)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(адрес места нахождения, регистрации)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о заключении договора аренды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          Прошу заключить договор аренды следующего имущества _______________________________________________________________________________________________________________________________,</w:t>
      </w:r>
      <w:r>
        <w:rPr>
          <w:rFonts w:ascii="Tahoma" w:hAnsi="Tahoma" w:cs="Tahoma"/>
          <w:color w:val="000000"/>
          <w:sz w:val="18"/>
          <w:szCs w:val="18"/>
        </w:rPr>
        <w:br/>
        <w:t>расположенного(ых) по адресу: _______________________________________________________________________________________________________________________________________в порядке предоставления муниципальной преференции на срок _______________________________________________________________.</w:t>
      </w:r>
      <w:r>
        <w:rPr>
          <w:rFonts w:ascii="Tahoma" w:hAnsi="Tahoma" w:cs="Tahoma"/>
          <w:color w:val="000000"/>
          <w:sz w:val="18"/>
          <w:szCs w:val="18"/>
        </w:rPr>
        <w:br/>
        <w:t>Целевое назначение имущества _______________________________________________________________________________________________________________________________.</w:t>
      </w:r>
      <w:r>
        <w:rPr>
          <w:rFonts w:ascii="Tahoma" w:hAnsi="Tahoma" w:cs="Tahoma"/>
          <w:color w:val="000000"/>
          <w:sz w:val="18"/>
          <w:szCs w:val="18"/>
        </w:rPr>
        <w:br/>
        <w:t>Информацию о принятом решении прошу направить по адресу: 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Приложение: 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(перечень документов).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Даю согласие Администрации Косоржанского сельсовета Щигровского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>
        <w:rPr>
          <w:rFonts w:ascii="Tahoma" w:hAnsi="Tahoma" w:cs="Tahoma"/>
          <w:color w:val="000000"/>
          <w:sz w:val="18"/>
          <w:szCs w:val="18"/>
        </w:rPr>
        <w:br/>
        <w:t>Дата "___" ______________ ____ г. _______________/_________________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                                                                                              (Подпись)    (Расшифровка подписи)</w:t>
      </w:r>
      <w:r>
        <w:rPr>
          <w:rFonts w:ascii="Tahoma" w:hAnsi="Tahoma" w:cs="Tahoma"/>
          <w:color w:val="000000"/>
          <w:sz w:val="18"/>
          <w:szCs w:val="18"/>
        </w:rPr>
        <w:br/>
        <w:t>Заявление зарегистрировано: "___" _____________ _____ г.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  <w:r>
        <w:rPr>
          <w:rFonts w:ascii="Tahoma" w:hAnsi="Tahoma" w:cs="Tahoma"/>
          <w:color w:val="000000"/>
          <w:sz w:val="18"/>
          <w:szCs w:val="18"/>
        </w:rPr>
        <w:br/>
        <w:t>к Положению "О порядке и условиях предоставления</w:t>
      </w:r>
      <w:r>
        <w:rPr>
          <w:rFonts w:ascii="Tahoma" w:hAnsi="Tahoma" w:cs="Tahoma"/>
          <w:color w:val="000000"/>
          <w:sz w:val="18"/>
          <w:szCs w:val="18"/>
        </w:rPr>
        <w:br/>
        <w:t>в аренду муниципального имущества, включенного в</w:t>
      </w:r>
      <w:r>
        <w:rPr>
          <w:rFonts w:ascii="Tahoma" w:hAnsi="Tahoma" w:cs="Tahoma"/>
          <w:color w:val="000000"/>
          <w:sz w:val="18"/>
          <w:szCs w:val="18"/>
        </w:rPr>
        <w:br/>
        <w:t>перечень муниципального имущества, предназначенного</w:t>
      </w:r>
      <w:r>
        <w:rPr>
          <w:rFonts w:ascii="Tahoma" w:hAnsi="Tahoma" w:cs="Tahoma"/>
          <w:color w:val="000000"/>
          <w:sz w:val="18"/>
          <w:szCs w:val="18"/>
        </w:rPr>
        <w:br/>
        <w:t>для передачи во владение и (или) в пользование</w:t>
      </w:r>
      <w:r>
        <w:rPr>
          <w:rFonts w:ascii="Tahoma" w:hAnsi="Tahoma" w:cs="Tahoma"/>
          <w:color w:val="000000"/>
          <w:sz w:val="18"/>
          <w:szCs w:val="18"/>
        </w:rPr>
        <w:br/>
        <w:t>субъектам малого и среднего предпринимательства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lastRenderedPageBreak/>
        <w:t>и организациям, образующим инфраструктуру поддержки</w:t>
      </w:r>
      <w:r>
        <w:rPr>
          <w:rFonts w:ascii="Tahoma" w:hAnsi="Tahoma" w:cs="Tahoma"/>
          <w:color w:val="000000"/>
          <w:sz w:val="18"/>
          <w:szCs w:val="18"/>
        </w:rPr>
        <w:br/>
        <w:t>субъектов малого и среднего предпринимательства"</w:t>
      </w:r>
    </w:p>
    <w:p w:rsidR="0092189B" w:rsidRDefault="0092189B" w:rsidP="0092189B">
      <w:pPr>
        <w:pStyle w:val="ac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Администрацию Косоржанского сельсовета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br/>
        <w:t>от 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(наименование субъекта малого и среднего предпринимательства)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___________________________________________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(адрес места нахождения, регистрации)</w:t>
      </w:r>
    </w:p>
    <w:p w:rsidR="0092189B" w:rsidRDefault="0092189B" w:rsidP="0092189B">
      <w:pPr>
        <w:pStyle w:val="ac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Заявление о продлении договора аренды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Прошу продлить срок договора аренды от ___.___.______N____________</w:t>
      </w:r>
      <w:r>
        <w:rPr>
          <w:rFonts w:ascii="Tahoma" w:hAnsi="Tahoma" w:cs="Tahoma"/>
          <w:color w:val="000000"/>
          <w:sz w:val="18"/>
          <w:szCs w:val="18"/>
        </w:rPr>
        <w:br/>
        <w:t>следующего имущества: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расположенного(ых) по адресу: ________________________________________________________________________________________________ до ___.___.___________.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Информацию о принятом решении прошу направить по адресу: 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Приложение: 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color w:val="000000"/>
          <w:sz w:val="18"/>
          <w:szCs w:val="18"/>
        </w:rPr>
        <w:br/>
        <w:t>(перечень документов)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189B" w:rsidRDefault="0092189B" w:rsidP="0092189B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Даю согласие Администрации Косоржанского сельсовета Щигровского района Курской области на обработку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Дата "___" ______________ _____ г. _______________/________________</w:t>
      </w:r>
      <w:r>
        <w:rPr>
          <w:rFonts w:ascii="Tahoma" w:hAnsi="Tahoma" w:cs="Tahoma"/>
          <w:color w:val="000000"/>
          <w:sz w:val="18"/>
          <w:szCs w:val="18"/>
        </w:rPr>
        <w:br/>
        <w:t>                                                                                                     Подпись      Расшифровка подписи</w:t>
      </w:r>
      <w:r>
        <w:rPr>
          <w:rFonts w:ascii="Tahoma" w:hAnsi="Tahoma" w:cs="Tahoma"/>
          <w:color w:val="000000"/>
          <w:sz w:val="18"/>
          <w:szCs w:val="18"/>
        </w:rPr>
        <w:br/>
        <w:t>Заявление зарегистрировано: "___" _____________ _____ г.</w:t>
      </w:r>
    </w:p>
    <w:p w:rsidR="00BC59B0" w:rsidRPr="0092189B" w:rsidRDefault="00BC59B0" w:rsidP="0092189B"/>
    <w:sectPr w:rsidR="00BC59B0" w:rsidRPr="0092189B" w:rsidSect="00942CE6">
      <w:headerReference w:type="even" r:id="rId13"/>
      <w:headerReference w:type="default" r:id="rId14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E6E" w:rsidRDefault="001B1E6E" w:rsidP="00C0089A">
      <w:pPr>
        <w:pStyle w:val="ConsPlusNormal"/>
      </w:pPr>
      <w:r>
        <w:separator/>
      </w:r>
    </w:p>
  </w:endnote>
  <w:endnote w:type="continuationSeparator" w:id="0">
    <w:p w:rsidR="001B1E6E" w:rsidRDefault="001B1E6E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E6E" w:rsidRDefault="001B1E6E" w:rsidP="00C0089A">
      <w:pPr>
        <w:pStyle w:val="ConsPlusNormal"/>
      </w:pPr>
      <w:r>
        <w:separator/>
      </w:r>
    </w:p>
  </w:footnote>
  <w:footnote w:type="continuationSeparator" w:id="0">
    <w:p w:rsidR="001B1E6E" w:rsidRDefault="001B1E6E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2189B">
      <w:rPr>
        <w:rStyle w:val="ab"/>
        <w:noProof/>
      </w:rPr>
      <w:t>6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6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14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9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452D7"/>
    <w:rsid w:val="00147EA7"/>
    <w:rsid w:val="0015014E"/>
    <w:rsid w:val="00156330"/>
    <w:rsid w:val="0016798E"/>
    <w:rsid w:val="00171644"/>
    <w:rsid w:val="00174873"/>
    <w:rsid w:val="00181ED8"/>
    <w:rsid w:val="001B1E6E"/>
    <w:rsid w:val="001B62F0"/>
    <w:rsid w:val="001C072A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B5EF8"/>
    <w:rsid w:val="002C1DD3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167A"/>
    <w:rsid w:val="0058334B"/>
    <w:rsid w:val="005A2CE0"/>
    <w:rsid w:val="005B2CC7"/>
    <w:rsid w:val="005F099F"/>
    <w:rsid w:val="005F265A"/>
    <w:rsid w:val="0062213F"/>
    <w:rsid w:val="00624A16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06365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2942"/>
    <w:rsid w:val="00B02AE2"/>
    <w:rsid w:val="00B26C8E"/>
    <w:rsid w:val="00B31462"/>
    <w:rsid w:val="00B41985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7600"/>
    <w:rsid w:val="00DA7A07"/>
    <w:rsid w:val="00DB2C18"/>
    <w:rsid w:val="00DB4D83"/>
    <w:rsid w:val="00DB58F7"/>
    <w:rsid w:val="00DC6875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EF7B75"/>
    <w:rsid w:val="00F135D7"/>
    <w:rsid w:val="00F16323"/>
    <w:rsid w:val="00F32F62"/>
    <w:rsid w:val="00F42EED"/>
    <w:rsid w:val="00F46415"/>
    <w:rsid w:val="00F522A6"/>
    <w:rsid w:val="00F60AFA"/>
    <w:rsid w:val="00F8474D"/>
    <w:rsid w:val="00F85B1B"/>
    <w:rsid w:val="00FC42FF"/>
    <w:rsid w:val="00FD25B1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_________________/" TargetMode="External"/><Relationship Id="rId12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19895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2927</TotalTime>
  <Pages>6</Pages>
  <Words>3146</Words>
  <Characters>17934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21038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40</cp:revision>
  <cp:lastPrinted>2020-11-23T12:25:00Z</cp:lastPrinted>
  <dcterms:created xsi:type="dcterms:W3CDTF">2021-02-20T08:58:00Z</dcterms:created>
  <dcterms:modified xsi:type="dcterms:W3CDTF">2025-01-21T13:25:00Z</dcterms:modified>
</cp:coreProperties>
</file>