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CA" w:rsidRDefault="00B507CA" w:rsidP="00B507C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03.04.2018г. №29-3-6 "О внесении изменений в Решение Собрания депутатов Косоржанского сельсовета Щигровского района от «31» января 2018г. № 24-2-6 «Об осуществлении Администрацией Косоржанского сельсовета Щигровского района части полномочий муниципального района «Щигровский район» 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СОБРАНИЕ ДЕПУТАТОВ</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РЕШЕНИЕ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03 апреля 2018 г. № 29-3-6</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внесении изменений в Решение Собрания</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депутатов 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 от «31» января 2018г.</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24-2-6 «Об осуществлении Администрацией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 Щигровского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части полномочий муниципального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«Щигровский район» 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Рассмотрев представление Щигровской межрайонной прокуратуры от 12.03.2018г. №03-04-2018 «Об устранении нарушений бюджетного законодательства» руководствуясь Федеральным законом от 06.10.2003 года № 131-ФЗ «Об общих принципах организации местного самоуправления в Российской Федерации», рассмотрев проект дополнительного соглашения к «Соглашению 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«Косоржанский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«Косоржанский сельсовет» Щигровского района Курской области» от 31.01.2018г., Бюджетным кодексом РФ, Уставом муниципального образования «Косоржанский сельсовет» Щигровского района, решением Собрания депутатов Косоржанского сельсовета Щигровского района от 31.01.2018 года № 24-3-6 «Об утверждении Порядка заключения соглашений о передаче (принятии) отдельных полномочий по решению вопросов местного значения, Собрание депутатов Косоржанского сельсовета Щигровского района Решило:</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Дополнить Решение Собрания депутатов Косоржанского сельсовета Щигровского района от «31» января 2018г. № 24-2-6 «Об осуществлении Администрацией Косоржанского сельсовета Щигровского района части полномочий муниципального района «Щигровский район» Курской области пунктом следующего содержания:</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Утвердить расходные обязательства муниципального образования «Косоржанский сельсовет» Щигровского района Курской области, возникшие в результате передачи части полномочий муниципального района «Щигровский район» Курской области в размере 1000 (одна тысяча рублей) руб;»</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проект дополнительного соглашения и поручить Главе Косоржанского сельсовета Щигровского района заключить дополнительное соглашение к «Соглашению 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«Косоржанский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«Косоржанский сельсовет»  Щигровского района Курской области» от 31.01.2018г. от администрацией Щигровского района 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вступает в силу со дня его обнародования и распространяется на правоотношения, возникшие с 01.01.2018года.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Т.В.Терехова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А.П.Иголкина.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«03» апреля 2018г. №29-3-6</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Решение Собрания</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депутатов Косоржанского сельсовета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от «31» января 2018г.</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24-2-6 «Об осуществлении Администрацией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части полномочий муниципального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«Щигровский район» Курской области»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Дополнительного соглашения к СОГЛАШЕНИЮ</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«Косоржанский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«Косоржанский сельсовет» Щигровского района Курской области от «31» января 2018 г.</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«__»_____________2018 г.                                                                       г. Щигры</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Муниципальное образование «Щигровский район» Курской области именуемое в дальнейшем «Район» в лице Главы Щигровского района Астахова Ю.И., действующего на основании Устава Щигровского муниципального района с одной стороны и муниципальное образование «Косоржанский сельсовет» Щигровского района Курской области, именуемое в дальнейшем «Сельсовет» в лице главы сельского совета Иголкиной А.П., действующего на основании Устава поселения с другой стороны, именуемые в дальнейшем «Стороны», заключили настоящее дополнительное соглашение о нижеследующем:</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Раздел 1 Соглашения 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«Косоржанский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«Косоржанский сельсовет» Щигровского района Курской области от 31.01.2018 г. (далее Соглашение) дополнить п.1.2 . следующего содержания:</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полномочий Район из бюджета муниципального образования «Щигровский район» Курской области предоставляет бюджету Сельсовета финансовые средства (межбюджетные трансферты), определяемые в соответствии с пунктом 2.4 настоящего соглашения</w:t>
      </w:r>
      <w:r>
        <w:rPr>
          <w:rStyle w:val="ad"/>
          <w:rFonts w:ascii="Tahoma" w:hAnsi="Tahoma" w:cs="Tahoma"/>
          <w:color w:val="000000"/>
          <w:sz w:val="18"/>
          <w:szCs w:val="18"/>
        </w:rPr>
        <w:t>»</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Раздел 2 Соглашения  изложить в новой редакции.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Формирование, перечисление и учет межбюджетных трансфертов, предоставляемых из бюджета Района бюджету сельсовета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Ежегодный объем межбюджетных трансфертов, передаваемых из бюджета Района в бюджет Сельсовета  на осуществление переданных полномочий, определяется при принятии бюджета Района на очередной финансовый год.</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Порядок расчета межбюджетных трансфертов, их размер и сроки перечисления определяются Приложением к настоящему Соглашению.</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 Для реализации полномочий, указанных в пункте 1.2. настоящего Соглашения, Район передаёт Сельсовету  финансовые средства в размере 1000 (одна тысяча) рублей в год единовременно.</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Сельсовет не вправе использовать межбюджетные трансферты, выделяемые на осуществление переданных полномочий на другие цели.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 пункте 3.2 Соглашения  подпункт 3.2.1 изложить в новой редакции: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сельсовета ежемесячный отчет  о ходе исполнения  переданных полномочий  согласно приложению №3»</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Приложения к Соглашению изложить в следующей редакции: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Соглашению</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31.01.2018 г.</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передаче полномочий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муниципального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Косоржанскому сельсовету</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переданных полномочий из бюджета муниципального района «Щигровский район» Курской области бюджету муниципального образования</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«Косоржанский сельсовет» Щигровского района Курской области в 2018 году</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2060" w:type="dxa"/>
        <w:tblCellSpacing w:w="0" w:type="dxa"/>
        <w:tblCellMar>
          <w:left w:w="0" w:type="dxa"/>
          <w:right w:w="0" w:type="dxa"/>
        </w:tblCellMar>
        <w:tblLook w:val="04A0"/>
      </w:tblPr>
      <w:tblGrid>
        <w:gridCol w:w="7805"/>
        <w:gridCol w:w="4255"/>
      </w:tblGrid>
      <w:tr w:rsidR="00B507CA" w:rsidTr="00B507CA">
        <w:trPr>
          <w:tblCellSpacing w:w="0" w:type="dxa"/>
        </w:trPr>
        <w:tc>
          <w:tcPr>
            <w:tcW w:w="7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Наименование части передаваемых</w:t>
            </w:r>
          </w:p>
          <w:p w:rsidR="00B507CA" w:rsidRDefault="00B507CA">
            <w:pPr>
              <w:pStyle w:val="ac"/>
              <w:spacing w:before="0" w:beforeAutospacing="0" w:after="0" w:afterAutospacing="0"/>
              <w:jc w:val="both"/>
              <w:rPr>
                <w:sz w:val="18"/>
                <w:szCs w:val="18"/>
              </w:rPr>
            </w:pPr>
            <w:r>
              <w:rPr>
                <w:sz w:val="18"/>
                <w:szCs w:val="18"/>
              </w:rPr>
              <w:t>(принимаемых) полномочий</w:t>
            </w:r>
          </w:p>
          <w:p w:rsidR="00B507CA" w:rsidRDefault="00B507CA">
            <w:pPr>
              <w:pStyle w:val="ac"/>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Сумма на исполнение передаваемых (принимаемых) полномочий</w:t>
            </w:r>
          </w:p>
          <w:p w:rsidR="00B507CA" w:rsidRDefault="00B507CA">
            <w:pPr>
              <w:pStyle w:val="ac"/>
              <w:spacing w:before="0" w:beforeAutospacing="0" w:after="0" w:afterAutospacing="0"/>
              <w:jc w:val="both"/>
              <w:rPr>
                <w:sz w:val="18"/>
                <w:szCs w:val="18"/>
              </w:rPr>
            </w:pPr>
            <w:r>
              <w:rPr>
                <w:sz w:val="18"/>
                <w:szCs w:val="18"/>
              </w:rPr>
              <w:t>(рублей в год)</w:t>
            </w:r>
          </w:p>
        </w:tc>
      </w:tr>
      <w:tr w:rsidR="00B507CA" w:rsidTr="00B507CA">
        <w:trPr>
          <w:tblCellSpacing w:w="0" w:type="dxa"/>
        </w:trPr>
        <w:tc>
          <w:tcPr>
            <w:tcW w:w="7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Организации в границах поселения содержания автомобильных дорог в зимний период (очистка от снега)</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1000 руб.</w:t>
            </w:r>
          </w:p>
        </w:tc>
      </w:tr>
      <w:tr w:rsidR="00B507CA" w:rsidTr="00B507CA">
        <w:trPr>
          <w:tblCellSpacing w:w="0" w:type="dxa"/>
        </w:trPr>
        <w:tc>
          <w:tcPr>
            <w:tcW w:w="7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Итого: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pStyle w:val="ac"/>
              <w:spacing w:before="0" w:beforeAutospacing="0" w:after="0" w:afterAutospacing="0"/>
              <w:jc w:val="both"/>
              <w:rPr>
                <w:sz w:val="18"/>
                <w:szCs w:val="18"/>
              </w:rPr>
            </w:pPr>
            <w:r>
              <w:rPr>
                <w:sz w:val="18"/>
                <w:szCs w:val="18"/>
              </w:rPr>
              <w:t>1000 руб.</w:t>
            </w:r>
          </w:p>
        </w:tc>
      </w:tr>
    </w:tbl>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11655" w:type="dxa"/>
        <w:tblCellSpacing w:w="0" w:type="dxa"/>
        <w:tblCellMar>
          <w:left w:w="0" w:type="dxa"/>
          <w:right w:w="0" w:type="dxa"/>
        </w:tblCellMar>
        <w:tblLook w:val="04A0"/>
      </w:tblPr>
      <w:tblGrid>
        <w:gridCol w:w="5452"/>
        <w:gridCol w:w="375"/>
        <w:gridCol w:w="5828"/>
      </w:tblGrid>
      <w:tr w:rsidR="00B507CA" w:rsidTr="00B507C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Глава Щигровского района</w:t>
            </w:r>
          </w:p>
          <w:p w:rsidR="00B507CA" w:rsidRDefault="00B507CA">
            <w:pPr>
              <w:pStyle w:val="ac"/>
              <w:spacing w:before="0" w:beforeAutospacing="0" w:after="0" w:afterAutospacing="0"/>
              <w:jc w:val="both"/>
              <w:rPr>
                <w:sz w:val="18"/>
                <w:szCs w:val="18"/>
              </w:rPr>
            </w:pPr>
            <w:r>
              <w:rPr>
                <w:sz w:val="18"/>
                <w:szCs w:val="18"/>
              </w:rPr>
              <w:t>Курской области</w:t>
            </w:r>
          </w:p>
          <w:p w:rsidR="00B507CA" w:rsidRDefault="00B507CA">
            <w:pPr>
              <w:pStyle w:val="ac"/>
              <w:spacing w:before="0" w:beforeAutospacing="0" w:after="0" w:afterAutospacing="0"/>
              <w:jc w:val="both"/>
              <w:rPr>
                <w:sz w:val="18"/>
                <w:szCs w:val="18"/>
              </w:rPr>
            </w:pPr>
            <w:r>
              <w:rPr>
                <w:sz w:val="18"/>
                <w:szCs w:val="18"/>
              </w:rPr>
              <w:t> </w:t>
            </w:r>
          </w:p>
          <w:p w:rsidR="00B507CA" w:rsidRDefault="00B507CA">
            <w:pPr>
              <w:pStyle w:val="ac"/>
              <w:spacing w:before="0" w:beforeAutospacing="0" w:after="0" w:afterAutospacing="0"/>
              <w:jc w:val="both"/>
              <w:rPr>
                <w:sz w:val="18"/>
                <w:szCs w:val="18"/>
              </w:rPr>
            </w:pPr>
            <w:r>
              <w:rPr>
                <w:sz w:val="18"/>
                <w:szCs w:val="18"/>
              </w:rPr>
              <w:t>______________Ю.И.Астахов</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5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Глава Косоржанского сельсовета</w:t>
            </w:r>
          </w:p>
          <w:p w:rsidR="00B507CA" w:rsidRDefault="00B507CA">
            <w:pPr>
              <w:pStyle w:val="ac"/>
              <w:spacing w:before="0" w:beforeAutospacing="0" w:after="0" w:afterAutospacing="0"/>
              <w:jc w:val="both"/>
              <w:rPr>
                <w:sz w:val="18"/>
                <w:szCs w:val="18"/>
              </w:rPr>
            </w:pPr>
            <w:r>
              <w:rPr>
                <w:sz w:val="18"/>
                <w:szCs w:val="18"/>
              </w:rPr>
              <w:t>       Щигровского района Курской области</w:t>
            </w:r>
          </w:p>
          <w:p w:rsidR="00B507CA" w:rsidRDefault="00B507CA">
            <w:pPr>
              <w:pStyle w:val="ac"/>
              <w:spacing w:before="0" w:beforeAutospacing="0" w:after="0" w:afterAutospacing="0"/>
              <w:jc w:val="both"/>
              <w:rPr>
                <w:sz w:val="18"/>
                <w:szCs w:val="18"/>
              </w:rPr>
            </w:pPr>
            <w:r>
              <w:rPr>
                <w:sz w:val="18"/>
                <w:szCs w:val="18"/>
              </w:rPr>
              <w:t> </w:t>
            </w:r>
          </w:p>
          <w:p w:rsidR="00B507CA" w:rsidRDefault="00B507CA">
            <w:pPr>
              <w:pStyle w:val="ac"/>
              <w:spacing w:before="0" w:beforeAutospacing="0" w:after="0" w:afterAutospacing="0"/>
              <w:jc w:val="both"/>
              <w:rPr>
                <w:sz w:val="18"/>
                <w:szCs w:val="18"/>
              </w:rPr>
            </w:pPr>
            <w:r>
              <w:rPr>
                <w:sz w:val="18"/>
                <w:szCs w:val="18"/>
              </w:rPr>
              <w:t>________________А.П.Иголкина</w:t>
            </w:r>
          </w:p>
          <w:p w:rsidR="00B507CA" w:rsidRDefault="00B507CA">
            <w:pPr>
              <w:pStyle w:val="ac"/>
              <w:spacing w:before="0" w:beforeAutospacing="0" w:after="0" w:afterAutospacing="0"/>
              <w:jc w:val="both"/>
              <w:rPr>
                <w:sz w:val="18"/>
                <w:szCs w:val="18"/>
              </w:rPr>
            </w:pPr>
            <w:r>
              <w:rPr>
                <w:sz w:val="18"/>
                <w:szCs w:val="18"/>
              </w:rPr>
              <w:t> </w:t>
            </w:r>
          </w:p>
          <w:p w:rsidR="00B507CA" w:rsidRDefault="00B507CA">
            <w:pPr>
              <w:pStyle w:val="ac"/>
              <w:spacing w:before="0" w:beforeAutospacing="0" w:after="0" w:afterAutospacing="0"/>
              <w:jc w:val="both"/>
              <w:rPr>
                <w:sz w:val="18"/>
                <w:szCs w:val="18"/>
              </w:rPr>
            </w:pPr>
            <w:r>
              <w:rPr>
                <w:sz w:val="18"/>
                <w:szCs w:val="18"/>
              </w:rPr>
              <w:t> </w:t>
            </w:r>
          </w:p>
          <w:p w:rsidR="00B507CA" w:rsidRDefault="00B507CA">
            <w:pPr>
              <w:pStyle w:val="ac"/>
              <w:spacing w:before="0" w:beforeAutospacing="0" w:after="0" w:afterAutospacing="0"/>
              <w:jc w:val="both"/>
              <w:rPr>
                <w:sz w:val="18"/>
                <w:szCs w:val="18"/>
              </w:rPr>
            </w:pPr>
            <w:r>
              <w:rPr>
                <w:sz w:val="18"/>
                <w:szCs w:val="18"/>
              </w:rPr>
              <w:t> </w:t>
            </w:r>
          </w:p>
        </w:tc>
      </w:tr>
    </w:tbl>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к Соглашению,</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31.01.2018 г.</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передаче полномочий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муниципального района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Косоржанскому сельсовету</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расчета иных межбюджетных трансфертов на мероприятия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 осуществление муниципального контроля за сохранностью автомобильных дорог и осуществления дорожной деятельности в соответствии с законодательством Российской Федерации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1.Общий размер межбюджетного трансферта определяется по формуле: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ОРТ= Дч Х Норм, где: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ОРТ - общий размер трансферта;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Дч – количество муниципальных образований участвующих в мероприятиях</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 – норматив потребности в бюджетных средствах</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Размер межбюджетного трансферта, передаваемый муниципальным районом поселениям  на исполнение переданных полномочий, определяется по формуле: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ТРi = ОРТ/Ч где: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ТРi – размер межбюджетного трансферта, передаваемый  из бюджета муниципального района бюджетам поселений на  исполнение переданных полномочий;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 Соответствующее поселение;</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 число муниципальных образований.</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01.07.2013г. №65н «Об утверждении Указаний о порядке применения бюджетной классификации Российской Федерации» по соответствующим видам расходов.</w:t>
      </w:r>
    </w:p>
    <w:tbl>
      <w:tblPr>
        <w:tblpPr w:leftFromText="45" w:rightFromText="45" w:vertAnchor="text"/>
        <w:tblW w:w="11910" w:type="dxa"/>
        <w:tblCellSpacing w:w="0" w:type="dxa"/>
        <w:tblCellMar>
          <w:left w:w="0" w:type="dxa"/>
          <w:right w:w="0" w:type="dxa"/>
        </w:tblCellMar>
        <w:tblLook w:val="04A0"/>
      </w:tblPr>
      <w:tblGrid>
        <w:gridCol w:w="5850"/>
        <w:gridCol w:w="375"/>
        <w:gridCol w:w="5685"/>
      </w:tblGrid>
      <w:tr w:rsidR="00B507CA" w:rsidTr="00B507CA">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Глава Щигровского района</w:t>
            </w:r>
          </w:p>
          <w:p w:rsidR="00B507CA" w:rsidRDefault="00B507CA">
            <w:pPr>
              <w:pStyle w:val="ac"/>
              <w:spacing w:before="0" w:beforeAutospacing="0" w:after="0" w:afterAutospacing="0"/>
              <w:jc w:val="both"/>
              <w:rPr>
                <w:sz w:val="18"/>
                <w:szCs w:val="18"/>
              </w:rPr>
            </w:pPr>
            <w:r>
              <w:rPr>
                <w:sz w:val="18"/>
                <w:szCs w:val="18"/>
              </w:rPr>
              <w:t>Курской области</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Глава Косоржанского сельсовета</w:t>
            </w:r>
          </w:p>
          <w:p w:rsidR="00B507CA" w:rsidRDefault="00B507CA">
            <w:pPr>
              <w:pStyle w:val="ac"/>
              <w:spacing w:before="0" w:beforeAutospacing="0" w:after="0" w:afterAutospacing="0"/>
              <w:jc w:val="both"/>
              <w:rPr>
                <w:sz w:val="18"/>
                <w:szCs w:val="18"/>
              </w:rPr>
            </w:pPr>
            <w:r>
              <w:rPr>
                <w:sz w:val="18"/>
                <w:szCs w:val="18"/>
              </w:rPr>
              <w:t>       Щигровского района Курской области</w:t>
            </w:r>
          </w:p>
        </w:tc>
      </w:tr>
      <w:tr w:rsidR="00B507CA" w:rsidTr="00B507CA">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______________Ю.И.Астахов</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________________А.П.Иголкина</w:t>
            </w:r>
          </w:p>
        </w:tc>
      </w:tr>
    </w:tbl>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1565" w:type="dxa"/>
        <w:tblCellSpacing w:w="0" w:type="dxa"/>
        <w:tblCellMar>
          <w:left w:w="0" w:type="dxa"/>
          <w:right w:w="0" w:type="dxa"/>
        </w:tblCellMar>
        <w:tblLook w:val="04A0"/>
      </w:tblPr>
      <w:tblGrid>
        <w:gridCol w:w="3382"/>
        <w:gridCol w:w="1946"/>
        <w:gridCol w:w="2130"/>
        <w:gridCol w:w="2308"/>
        <w:gridCol w:w="1439"/>
        <w:gridCol w:w="360"/>
      </w:tblGrid>
      <w:tr w:rsidR="00B507CA" w:rsidTr="00B507CA">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5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Приложение  № 3</w:t>
            </w:r>
          </w:p>
          <w:p w:rsidR="00B507CA" w:rsidRDefault="00B507CA">
            <w:pPr>
              <w:pStyle w:val="ac"/>
              <w:spacing w:before="0" w:beforeAutospacing="0" w:after="0" w:afterAutospacing="0"/>
              <w:jc w:val="both"/>
              <w:rPr>
                <w:sz w:val="18"/>
                <w:szCs w:val="18"/>
              </w:rPr>
            </w:pPr>
            <w:r>
              <w:rPr>
                <w:sz w:val="18"/>
                <w:szCs w:val="18"/>
              </w:rPr>
              <w:t>к Соглашению,</w:t>
            </w:r>
          </w:p>
          <w:p w:rsidR="00B507CA" w:rsidRDefault="00B507CA">
            <w:pPr>
              <w:pStyle w:val="ac"/>
              <w:spacing w:before="0" w:beforeAutospacing="0" w:after="0" w:afterAutospacing="0"/>
              <w:jc w:val="both"/>
              <w:rPr>
                <w:sz w:val="18"/>
                <w:szCs w:val="18"/>
              </w:rPr>
            </w:pPr>
            <w:r>
              <w:rPr>
                <w:sz w:val="18"/>
                <w:szCs w:val="18"/>
              </w:rPr>
              <w:t> От 31.01.2018г.                                                                                      о передаче полномочий</w:t>
            </w:r>
          </w:p>
          <w:p w:rsidR="00B507CA" w:rsidRDefault="00B507CA">
            <w:pPr>
              <w:pStyle w:val="ac"/>
              <w:spacing w:before="0" w:beforeAutospacing="0" w:after="0" w:afterAutospacing="0"/>
              <w:jc w:val="both"/>
              <w:rPr>
                <w:sz w:val="18"/>
                <w:szCs w:val="18"/>
              </w:rPr>
            </w:pPr>
            <w:r>
              <w:rPr>
                <w:sz w:val="18"/>
                <w:szCs w:val="18"/>
              </w:rPr>
              <w:t>от муниципального района</w:t>
            </w:r>
          </w:p>
          <w:p w:rsidR="00B507CA" w:rsidRDefault="00B507CA">
            <w:pPr>
              <w:pStyle w:val="ac"/>
              <w:spacing w:before="0" w:beforeAutospacing="0" w:after="0" w:afterAutospacing="0"/>
              <w:jc w:val="both"/>
              <w:rPr>
                <w:sz w:val="18"/>
                <w:szCs w:val="18"/>
              </w:rPr>
            </w:pPr>
            <w:r>
              <w:rPr>
                <w:sz w:val="18"/>
                <w:szCs w:val="18"/>
              </w:rPr>
              <w:t>Косоржанскому сельсовету</w:t>
            </w:r>
          </w:p>
          <w:p w:rsidR="00B507CA" w:rsidRDefault="00B507CA">
            <w:pPr>
              <w:pStyle w:val="ac"/>
              <w:spacing w:before="0" w:beforeAutospacing="0" w:after="0" w:afterAutospacing="0"/>
              <w:jc w:val="both"/>
              <w:rPr>
                <w:sz w:val="18"/>
                <w:szCs w:val="18"/>
              </w:rPr>
            </w:pPr>
            <w:r>
              <w:rPr>
                <w:sz w:val="18"/>
                <w:szCs w:val="18"/>
              </w:rPr>
              <w:t> </w:t>
            </w:r>
          </w:p>
          <w:p w:rsidR="00B507CA" w:rsidRDefault="00B507CA">
            <w:pPr>
              <w:pStyle w:val="ac"/>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Отчет</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о расходах бюджета</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_______________________района</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(наименование муниципального образования Щигровского района Курской области)</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источником финансового обеспечения которого являются межбюджетные трансферты из бюджета муниципального района</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c>
          <w:tcPr>
            <w:tcW w:w="1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507CA" w:rsidRDefault="00B507CA">
            <w:pPr>
              <w:spacing w:line="0" w:lineRule="atLeast"/>
            </w:pPr>
            <w:r>
              <w:t> </w:t>
            </w:r>
          </w:p>
        </w:tc>
      </w:tr>
    </w:tbl>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325"/>
        <w:gridCol w:w="2235"/>
        <w:gridCol w:w="2715"/>
        <w:gridCol w:w="2100"/>
      </w:tblGrid>
      <w:tr w:rsidR="00B507CA" w:rsidTr="00B507CA">
        <w:trPr>
          <w:tblCellSpacing w:w="0" w:type="dxa"/>
        </w:trPr>
        <w:tc>
          <w:tcPr>
            <w:tcW w:w="22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Наименование субсидии, объекта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Предусмотрено средств (лимит) на год</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Фактически освоено средств с начала года</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Фактически профинанси-ровано средств с начала года</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Остаток средств бюджета на лицевом счете</w:t>
            </w:r>
          </w:p>
        </w:tc>
      </w:tr>
      <w:tr w:rsidR="00B507CA" w:rsidTr="00B507C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507CA" w:rsidRDefault="00B507CA">
            <w:pPr>
              <w:rPr>
                <w:sz w:val="18"/>
                <w:szCs w:val="18"/>
              </w:rPr>
            </w:pP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Всего</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Всего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Всего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507CA" w:rsidRDefault="00B507CA">
            <w:pPr>
              <w:rPr>
                <w:sz w:val="18"/>
                <w:szCs w:val="18"/>
              </w:rPr>
            </w:pPr>
          </w:p>
        </w:tc>
      </w:tr>
      <w:tr w:rsidR="00B507CA" w:rsidTr="00B507CA">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1</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4</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5</w:t>
            </w:r>
          </w:p>
        </w:tc>
      </w:tr>
      <w:tr w:rsidR="00B507CA" w:rsidTr="00B507CA">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xml:space="preserve">Мероприятия по организации в границах </w:t>
            </w:r>
            <w:r>
              <w:rPr>
                <w:sz w:val="18"/>
                <w:szCs w:val="18"/>
              </w:rPr>
              <w:lastRenderedPageBreak/>
              <w:t>поселения содержания автомобильных дорог в зимний период(очистка от снега)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lastRenderedPageBreak/>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r>
      <w:tr w:rsidR="00B507CA" w:rsidTr="00B507CA">
        <w:trPr>
          <w:tblCellSpacing w:w="0" w:type="dxa"/>
        </w:trPr>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lastRenderedPageBreak/>
              <w:t>ИТОГО:</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507CA" w:rsidRDefault="00B507CA">
            <w:pPr>
              <w:pStyle w:val="ac"/>
              <w:spacing w:before="0" w:beforeAutospacing="0" w:after="0" w:afterAutospacing="0"/>
              <w:jc w:val="both"/>
              <w:rPr>
                <w:sz w:val="18"/>
                <w:szCs w:val="18"/>
              </w:rPr>
            </w:pPr>
            <w:r>
              <w:rPr>
                <w:sz w:val="18"/>
                <w:szCs w:val="18"/>
              </w:rPr>
              <w:t> </w:t>
            </w:r>
          </w:p>
        </w:tc>
      </w:tr>
    </w:tbl>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___________сельсовета            _____________              ____________________</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(расшифровка подписи)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              ____________________</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(расшифровка подписи)</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Исполнитель                             _____________              ____________________</w:t>
      </w:r>
    </w:p>
    <w:p w:rsidR="00B507CA" w:rsidRDefault="00B507CA" w:rsidP="00B507C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(расшифровка подписи)</w:t>
      </w:r>
    </w:p>
    <w:p w:rsidR="00BC59B0" w:rsidRPr="00B507CA" w:rsidRDefault="00BC59B0" w:rsidP="00B507CA"/>
    <w:sectPr w:rsidR="00BC59B0" w:rsidRPr="00B507CA"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0B" w:rsidRDefault="0026440B" w:rsidP="00C0089A">
      <w:pPr>
        <w:pStyle w:val="ConsPlusNormal"/>
      </w:pPr>
      <w:r>
        <w:separator/>
      </w:r>
    </w:p>
  </w:endnote>
  <w:endnote w:type="continuationSeparator" w:id="0">
    <w:p w:rsidR="0026440B" w:rsidRDefault="0026440B"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0B" w:rsidRDefault="0026440B" w:rsidP="00C0089A">
      <w:pPr>
        <w:pStyle w:val="ConsPlusNormal"/>
      </w:pPr>
      <w:r>
        <w:separator/>
      </w:r>
    </w:p>
  </w:footnote>
  <w:footnote w:type="continuationSeparator" w:id="0">
    <w:p w:rsidR="0026440B" w:rsidRDefault="0026440B"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B507CA">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8">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2"/>
  </w:num>
  <w:num w:numId="5">
    <w:abstractNumId w:val="4"/>
  </w:num>
  <w:num w:numId="6">
    <w:abstractNumId w:val="15"/>
  </w:num>
  <w:num w:numId="7">
    <w:abstractNumId w:val="5"/>
  </w:num>
  <w:num w:numId="8">
    <w:abstractNumId w:val="8"/>
  </w:num>
  <w:num w:numId="9">
    <w:abstractNumId w:val="18"/>
  </w:num>
  <w:num w:numId="10">
    <w:abstractNumId w:val="12"/>
  </w:num>
  <w:num w:numId="11">
    <w:abstractNumId w:val="16"/>
  </w:num>
  <w:num w:numId="12">
    <w:abstractNumId w:val="9"/>
  </w:num>
  <w:num w:numId="13">
    <w:abstractNumId w:val="17"/>
  </w:num>
  <w:num w:numId="14">
    <w:abstractNumId w:val="13"/>
  </w:num>
  <w:num w:numId="15">
    <w:abstractNumId w:val="14"/>
  </w:num>
  <w:num w:numId="16">
    <w:abstractNumId w:val="1"/>
  </w:num>
  <w:num w:numId="17">
    <w:abstractNumId w:val="19"/>
  </w:num>
  <w:num w:numId="18">
    <w:abstractNumId w:val="11"/>
  </w:num>
  <w:num w:numId="19">
    <w:abstractNumId w:val="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6440B"/>
    <w:rsid w:val="00270640"/>
    <w:rsid w:val="0027199D"/>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167A"/>
    <w:rsid w:val="00575A1F"/>
    <w:rsid w:val="0058334B"/>
    <w:rsid w:val="005A2CE0"/>
    <w:rsid w:val="005B2CC7"/>
    <w:rsid w:val="005F099F"/>
    <w:rsid w:val="005F265A"/>
    <w:rsid w:val="006115CE"/>
    <w:rsid w:val="0062213F"/>
    <w:rsid w:val="00624A16"/>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4607"/>
    <w:rsid w:val="00C34DF3"/>
    <w:rsid w:val="00C62B46"/>
    <w:rsid w:val="00C864FC"/>
    <w:rsid w:val="00C93F99"/>
    <w:rsid w:val="00C9503A"/>
    <w:rsid w:val="00CC3501"/>
    <w:rsid w:val="00CC7ECB"/>
    <w:rsid w:val="00CE1A22"/>
    <w:rsid w:val="00D008E6"/>
    <w:rsid w:val="00D05238"/>
    <w:rsid w:val="00D23FE3"/>
    <w:rsid w:val="00D6131A"/>
    <w:rsid w:val="00D91ACC"/>
    <w:rsid w:val="00D92766"/>
    <w:rsid w:val="00DA5F0B"/>
    <w:rsid w:val="00DA7600"/>
    <w:rsid w:val="00DA7A07"/>
    <w:rsid w:val="00DB2C18"/>
    <w:rsid w:val="00DB3FDA"/>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2944</TotalTime>
  <Pages>5</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11365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66</cp:revision>
  <cp:lastPrinted>2020-11-23T12:25:00Z</cp:lastPrinted>
  <dcterms:created xsi:type="dcterms:W3CDTF">2021-02-20T08:58:00Z</dcterms:created>
  <dcterms:modified xsi:type="dcterms:W3CDTF">2025-01-21T13:42:00Z</dcterms:modified>
</cp:coreProperties>
</file>