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2D" w:rsidRDefault="00DC4E37" w:rsidP="00E12E2D">
      <w:pPr>
        <w:pStyle w:val="Standard"/>
        <w:spacing w:after="0" w:line="240" w:lineRule="auto"/>
        <w:jc w:val="center"/>
      </w:pPr>
      <w:r>
        <w:pict>
          <v:rect id="_x0000_s1026" style="width:2.85pt;height:2.85pt;visibility:visible;mso-left-percent:-10001;mso-top-percent:-10001;mso-position-horizontal:absolute;mso-position-horizontal-relative:char;mso-position-vertical:absolute;mso-position-vertical-relative:line;mso-left-percent:-10001;mso-top-percent:-10001;v-text-anchor:middle-center" strokeweight="1pt">
            <v:textbox style="mso-rotate-with-shape:t" inset="0,0,0,0">
              <w:txbxContent>
                <w:p w:rsidR="00E12E2D" w:rsidRDefault="00E12E2D" w:rsidP="00E12E2D"/>
              </w:txbxContent>
            </v:textbox>
            <w10:wrap type="none"/>
            <w10:anchorlock/>
          </v:rect>
        </w:pict>
      </w:r>
      <w:r w:rsidR="00E12E2D"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2E2D">
        <w:rPr>
          <w:lang w:eastAsia="ru-RU"/>
        </w:rPr>
        <w:t xml:space="preserve"> </w:t>
      </w:r>
    </w:p>
    <w:p w:rsidR="00E12E2D" w:rsidRDefault="00E12E2D" w:rsidP="00E12E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СОБРАНИЕ ДЕПУТАТОВ</w:t>
      </w:r>
    </w:p>
    <w:p w:rsidR="00E12E2D" w:rsidRDefault="00E12E2D" w:rsidP="00E12E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КОСОРЖАНСКОГО СЕЛЬСОВЕТА</w:t>
      </w:r>
    </w:p>
    <w:p w:rsidR="00E12E2D" w:rsidRDefault="00E12E2D" w:rsidP="00E12E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ЩИГРОВСКОГО РАЙОНА</w:t>
      </w:r>
    </w:p>
    <w:p w:rsidR="00E12E2D" w:rsidRDefault="00E12E2D" w:rsidP="00E12E2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КУРСКОЙ ОБЛАСТИ</w:t>
      </w:r>
    </w:p>
    <w:p w:rsidR="00E12E2D" w:rsidRDefault="00E12E2D" w:rsidP="00E12E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E12E2D" w:rsidRDefault="00E12E2D" w:rsidP="00E12E2D">
      <w:pPr>
        <w:pStyle w:val="Standard"/>
        <w:spacing w:after="0" w:line="240" w:lineRule="auto"/>
        <w:ind w:left="283" w:hanging="283"/>
        <w:rPr>
          <w:rFonts w:ascii="Times New Roman" w:hAnsi="Times New Roman" w:cs="Times New Roman"/>
        </w:rPr>
      </w:pPr>
    </w:p>
    <w:p w:rsidR="00E12E2D" w:rsidRDefault="00E12E2D" w:rsidP="00E12E2D">
      <w:pPr>
        <w:pStyle w:val="Standard"/>
        <w:spacing w:after="0" w:line="240" w:lineRule="auto"/>
        <w:ind w:left="283" w:hanging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«20» декабря 2021г.                      № 4-1-7</w:t>
      </w:r>
    </w:p>
    <w:p w:rsidR="00E12E2D" w:rsidRDefault="00E12E2D" w:rsidP="00E12E2D">
      <w:pPr>
        <w:pStyle w:val="Standard"/>
        <w:spacing w:after="0" w:line="240" w:lineRule="auto"/>
        <w:ind w:left="283" w:hanging="283"/>
        <w:rPr>
          <w:rFonts w:ascii="Times New Roman" w:hAnsi="Times New Roman" w:cs="Times New Roman"/>
          <w:sz w:val="26"/>
          <w:szCs w:val="26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бюджете муниципального образования</w:t>
      </w: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</w:t>
      </w: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</w:p>
    <w:p w:rsidR="00E12E2D" w:rsidRDefault="00E12E2D" w:rsidP="00E12E2D">
      <w:pPr>
        <w:pStyle w:val="Standard"/>
        <w:spacing w:after="0" w:line="240" w:lineRule="auto"/>
        <w:ind w:left="283" w:hanging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2022год и плановый</w:t>
      </w:r>
    </w:p>
    <w:p w:rsidR="00E12E2D" w:rsidRDefault="00E12E2D" w:rsidP="00E12E2D">
      <w:pPr>
        <w:pStyle w:val="Standard"/>
        <w:spacing w:after="0" w:line="240" w:lineRule="auto"/>
        <w:ind w:left="283" w:hanging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 2023 и 2024годов»</w:t>
      </w: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Статья 1. Основные характеристики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района Курской области</w:t>
      </w:r>
    </w:p>
    <w:p w:rsidR="00E12E2D" w:rsidRDefault="00E12E2D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1. Утвердить основные характе</w:t>
      </w:r>
      <w:r w:rsidR="00A10C3A">
        <w:rPr>
          <w:rFonts w:ascii="Times New Roman" w:hAnsi="Times New Roman" w:cs="Times New Roman"/>
          <w:sz w:val="26"/>
          <w:szCs w:val="26"/>
        </w:rPr>
        <w:t xml:space="preserve">ристики </w:t>
      </w:r>
      <w:r>
        <w:rPr>
          <w:rFonts w:ascii="Times New Roman" w:hAnsi="Times New Roman" w:cs="Times New Roman"/>
          <w:sz w:val="26"/>
          <w:szCs w:val="26"/>
        </w:rPr>
        <w:t>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на 2022год:</w:t>
      </w:r>
    </w:p>
    <w:p w:rsidR="00E12E2D" w:rsidRDefault="00E12E2D" w:rsidP="00E12E2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</w:t>
      </w:r>
      <w:r w:rsidR="00A10C3A">
        <w:rPr>
          <w:rFonts w:ascii="Times New Roman" w:hAnsi="Times New Roman" w:cs="Times New Roman"/>
          <w:sz w:val="26"/>
          <w:szCs w:val="26"/>
        </w:rPr>
        <w:t xml:space="preserve">нозируемый общий объем доходов </w:t>
      </w:r>
      <w:r>
        <w:rPr>
          <w:rFonts w:ascii="Times New Roman" w:hAnsi="Times New Roman" w:cs="Times New Roman"/>
          <w:sz w:val="26"/>
          <w:szCs w:val="26"/>
        </w:rPr>
        <w:t>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в сумме 1998,881     тыс. рублей;</w:t>
      </w:r>
    </w:p>
    <w:p w:rsidR="00E12E2D" w:rsidRDefault="00A10C3A" w:rsidP="00E12E2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общий объем расходов </w:t>
      </w:r>
      <w:r w:rsidR="00E12E2D">
        <w:rPr>
          <w:rFonts w:ascii="Times New Roman" w:hAnsi="Times New Roman" w:cs="Times New Roman"/>
          <w:sz w:val="26"/>
          <w:szCs w:val="26"/>
        </w:rPr>
        <w:t>бюджета муниципального образования «</w:t>
      </w:r>
      <w:proofErr w:type="spellStart"/>
      <w:r w:rsidR="00E12E2D"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 w:rsidR="00E12E2D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E12E2D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="00E12E2D">
        <w:rPr>
          <w:rFonts w:ascii="Times New Roman" w:hAnsi="Times New Roman" w:cs="Times New Roman"/>
          <w:sz w:val="26"/>
          <w:szCs w:val="26"/>
        </w:rPr>
        <w:t xml:space="preserve"> района Курской области в сумме  1998,881         тыс. рублей.</w:t>
      </w:r>
    </w:p>
    <w:p w:rsidR="00E12E2D" w:rsidRDefault="00E12E2D" w:rsidP="00E12E2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Дефицит (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профицит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бюджета муниципального образования в сумме  0 рублей  </w:t>
      </w:r>
    </w:p>
    <w:p w:rsidR="00E12E2D" w:rsidRDefault="00E12E2D" w:rsidP="00E12E2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</w:t>
      </w:r>
      <w:r w:rsidR="00A10C3A">
        <w:rPr>
          <w:rFonts w:ascii="Times New Roman" w:hAnsi="Times New Roman" w:cs="Times New Roman"/>
          <w:sz w:val="26"/>
          <w:szCs w:val="26"/>
        </w:rPr>
        <w:t xml:space="preserve">ердить основные характеристики </w:t>
      </w:r>
      <w:r>
        <w:rPr>
          <w:rFonts w:ascii="Times New Roman" w:hAnsi="Times New Roman" w:cs="Times New Roman"/>
          <w:sz w:val="26"/>
          <w:szCs w:val="26"/>
        </w:rPr>
        <w:t>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 области  на плановый период 2023 и 2024 годы:</w:t>
      </w:r>
    </w:p>
    <w:p w:rsidR="00E12E2D" w:rsidRDefault="00E12E2D" w:rsidP="00E12E2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</w:t>
      </w:r>
      <w:r w:rsidR="00A10C3A">
        <w:rPr>
          <w:rFonts w:ascii="Times New Roman" w:hAnsi="Times New Roman" w:cs="Times New Roman"/>
          <w:sz w:val="26"/>
          <w:szCs w:val="26"/>
        </w:rPr>
        <w:t xml:space="preserve">нозируемый общий объем доходов </w:t>
      </w:r>
      <w:r>
        <w:rPr>
          <w:rFonts w:ascii="Times New Roman" w:hAnsi="Times New Roman" w:cs="Times New Roman"/>
          <w:sz w:val="26"/>
          <w:szCs w:val="26"/>
        </w:rPr>
        <w:t>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 на 2023 год в сумме  1153,86тыс. рублей, на 2024год в сумме1133,59  тыс. рублей;</w:t>
      </w:r>
    </w:p>
    <w:p w:rsidR="00E12E2D" w:rsidRDefault="00E12E2D" w:rsidP="00E12E2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объем расходов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на 2023год в сумме 1153,86 тыс. рублей, в том числе условно-утвержденные расходы 26,46тыс. рублей. Дефицит (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профицит</w:t>
      </w:r>
      <w:proofErr w:type="spellEnd"/>
      <w:r>
        <w:rPr>
          <w:rFonts w:ascii="Times New Roman" w:hAnsi="Times New Roman" w:cs="Times New Roman"/>
          <w:sz w:val="26"/>
          <w:szCs w:val="26"/>
        </w:rPr>
        <w:t>) бюджета муниципального образования в сумме  0 рублей</w:t>
      </w:r>
    </w:p>
    <w:p w:rsidR="00E12E2D" w:rsidRDefault="00A10C3A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общий объем расходов </w:t>
      </w:r>
      <w:r w:rsidR="00E12E2D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«</w:t>
      </w:r>
      <w:proofErr w:type="spellStart"/>
      <w:r w:rsidR="00E12E2D"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 w:rsidR="00E12E2D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E12E2D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="00E12E2D">
        <w:rPr>
          <w:rFonts w:ascii="Times New Roman" w:hAnsi="Times New Roman" w:cs="Times New Roman"/>
          <w:sz w:val="26"/>
          <w:szCs w:val="26"/>
        </w:rPr>
        <w:t xml:space="preserve"> района Курской области на 2024год в сумме 1133,59тыс. рублей, в том числе условно-утвержденные расходы 51,74тыс</w:t>
      </w:r>
      <w:proofErr w:type="gramStart"/>
      <w:r w:rsidR="00E12E2D">
        <w:rPr>
          <w:rFonts w:ascii="Times New Roman" w:hAnsi="Times New Roman" w:cs="Times New Roman"/>
          <w:sz w:val="26"/>
          <w:szCs w:val="26"/>
        </w:rPr>
        <w:t xml:space="preserve">.. </w:t>
      </w:r>
      <w:proofErr w:type="gramEnd"/>
      <w:r w:rsidR="00E12E2D">
        <w:rPr>
          <w:rFonts w:ascii="Times New Roman" w:hAnsi="Times New Roman" w:cs="Times New Roman"/>
          <w:sz w:val="26"/>
          <w:szCs w:val="26"/>
        </w:rPr>
        <w:t>рублей. Дефицит (</w:t>
      </w:r>
      <w:proofErr w:type="spellStart"/>
      <w:r w:rsidR="00E12E2D">
        <w:rPr>
          <w:rFonts w:ascii="Times New Roman" w:hAnsi="Times New Roman" w:cs="Times New Roman"/>
          <w:sz w:val="26"/>
          <w:szCs w:val="26"/>
        </w:rPr>
        <w:t>профицит</w:t>
      </w:r>
      <w:proofErr w:type="spellEnd"/>
      <w:r w:rsidR="00E12E2D">
        <w:rPr>
          <w:rFonts w:ascii="Times New Roman" w:hAnsi="Times New Roman" w:cs="Times New Roman"/>
          <w:sz w:val="26"/>
          <w:szCs w:val="26"/>
        </w:rPr>
        <w:t>) бюджета муниципального образования в сумме  0 рублей</w:t>
      </w:r>
    </w:p>
    <w:p w:rsidR="00E12E2D" w:rsidRDefault="00E12E2D" w:rsidP="00A10C3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2. Источники финансирования дефицита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района  Курской области</w:t>
      </w:r>
    </w:p>
    <w:p w:rsidR="00E12E2D" w:rsidRPr="00A10C3A" w:rsidRDefault="00E12E2D" w:rsidP="00A10C3A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Установить источники финансирования дефицита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на 2022 год согласно приложению №1, и на  плановый период 2023 и 2024 года согласно приложению № 2  к настоящему Решению.</w:t>
      </w:r>
    </w:p>
    <w:p w:rsidR="00E12E2D" w:rsidRDefault="00E12E2D" w:rsidP="00A10C3A">
      <w:pPr>
        <w:pStyle w:val="Standard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3. Главные администраторы доходов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области, главные администраторы источников  финансирования дефицита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 и прогнозируемое поступление доходов в бюджет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</w:t>
      </w:r>
    </w:p>
    <w:p w:rsidR="00E12E2D" w:rsidRDefault="00E12E2D" w:rsidP="00E12E2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перечень главных администраторов доходов 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согласно приложению № 3 к настоящему  Решению.</w:t>
      </w:r>
    </w:p>
    <w:p w:rsidR="00E12E2D" w:rsidRDefault="00E12E2D" w:rsidP="00E12E2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Утвердить перечень главных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администраторов  источников финансирования дефицита  бюджета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согласно приложению № 4 к настоящему Решению.</w:t>
      </w:r>
    </w:p>
    <w:p w:rsidR="00E12E2D" w:rsidRDefault="00E12E2D" w:rsidP="00E12E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Утвердить прогнозируемое поступление доходов в бюджет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в 2022 году согласно приложению  № 5;</w:t>
      </w:r>
    </w:p>
    <w:p w:rsidR="00E12E2D" w:rsidRDefault="00E12E2D" w:rsidP="00A10C3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плановый период 2023 и 2024 года согласно приложению № 6 к настоящему Решению.</w:t>
      </w:r>
    </w:p>
    <w:p w:rsidR="00E12E2D" w:rsidRDefault="00E12E2D" w:rsidP="00A10C3A">
      <w:pPr>
        <w:pStyle w:val="Standard"/>
        <w:spacing w:after="0" w:line="240" w:lineRule="auto"/>
        <w:ind w:right="611"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4. Особенности администрирования доходов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района Курской области в 2022году и на плановый период 2023 и 2024годов</w:t>
      </w:r>
    </w:p>
    <w:p w:rsidR="00E12E2D" w:rsidRDefault="00E12E2D" w:rsidP="00E12E2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Установить, что средства, поступающие получателям бюджетных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в п</w:t>
      </w:r>
      <w:proofErr w:type="gramEnd"/>
      <w:r>
        <w:rPr>
          <w:rFonts w:ascii="Times New Roman" w:hAnsi="Times New Roman" w:cs="Times New Roman"/>
          <w:sz w:val="26"/>
          <w:szCs w:val="26"/>
        </w:rPr>
        <w:t>огашение дебиторской задолженности прошлых лет, в полном объеме зачисляются в доход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E12E2D" w:rsidRDefault="00E12E2D" w:rsidP="00A10C3A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и направляются на финансирование получателей бюджетных средств согласно цели их предоставления.</w:t>
      </w:r>
    </w:p>
    <w:p w:rsidR="00E12E2D" w:rsidRDefault="00E12E2D" w:rsidP="00A10C3A">
      <w:pPr>
        <w:pStyle w:val="Standard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</w:t>
      </w:r>
      <w:r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5. </w:t>
      </w:r>
      <w:r>
        <w:rPr>
          <w:rFonts w:ascii="Times New Roman" w:hAnsi="Times New Roman" w:cs="Times New Roman"/>
          <w:b/>
          <w:bCs/>
          <w:sz w:val="26"/>
          <w:szCs w:val="26"/>
        </w:rPr>
        <w:t>Бюджетные ассигнования 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сельсовет» Курской области   на 2022 год и плановый период 2023 и 2024 годов</w:t>
      </w:r>
    </w:p>
    <w:p w:rsidR="00E12E2D" w:rsidRDefault="00E12E2D" w:rsidP="00E12E2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 Утвердить распределение бюджетных ассигнований по разделам, подразделам, целевым статьям (муниципальных программам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непрограммным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направлениям деятельности), группам (подгруппам) видам расходов классификации расходов бюджета:</w:t>
      </w:r>
    </w:p>
    <w:p w:rsidR="00E12E2D" w:rsidRDefault="00E12E2D" w:rsidP="00E12E2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2022 год согласно приложению № 7 к настоящему Решению;</w:t>
      </w:r>
    </w:p>
    <w:p w:rsidR="00E12E2D" w:rsidRDefault="00E12E2D" w:rsidP="00E12E2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плановый период 2023 и 2024 годов согласно приложению № 8 к настоящему Решению.</w:t>
      </w:r>
    </w:p>
    <w:p w:rsidR="00E12E2D" w:rsidRDefault="00E12E2D" w:rsidP="00E12E2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ведомственную структуру расходов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области:</w:t>
      </w:r>
    </w:p>
    <w:p w:rsidR="00E12E2D" w:rsidRDefault="00E12E2D" w:rsidP="00E12E2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2022 год согласно приложению № 9 к настоящему Решению;</w:t>
      </w:r>
    </w:p>
    <w:p w:rsidR="00E12E2D" w:rsidRDefault="00E12E2D" w:rsidP="00E12E2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плановый период 2023и 2024годов согласно приложению № 10 к настоящему Решению.</w:t>
      </w:r>
    </w:p>
    <w:p w:rsidR="00E12E2D" w:rsidRDefault="00E12E2D" w:rsidP="00E12E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Утвердить распределение бюджетных ассигнований по целевым статьям (муниципальных программ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непрограммным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направлениям деятельности), группам (подгруппам) видов расходов:</w:t>
      </w:r>
    </w:p>
    <w:p w:rsidR="00E12E2D" w:rsidRDefault="00E12E2D" w:rsidP="00E12E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2022год согласно приложению № 11 к настоящему решению.</w:t>
      </w:r>
    </w:p>
    <w:p w:rsidR="00E12E2D" w:rsidRDefault="00E12E2D" w:rsidP="00E12E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плановый период 2023 и 2024 годов согласно приложению № 12 к настоящему решению.</w:t>
      </w:r>
    </w:p>
    <w:p w:rsidR="00E12E2D" w:rsidRDefault="00E12E2D" w:rsidP="00A10C3A">
      <w:pPr>
        <w:pStyle w:val="ab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A"/>
          <w:sz w:val="26"/>
          <w:szCs w:val="26"/>
        </w:rPr>
        <w:t xml:space="preserve">              4. Утвердить величину резервного фонда Администрации </w:t>
      </w:r>
      <w:proofErr w:type="spellStart"/>
      <w:r>
        <w:rPr>
          <w:rFonts w:ascii="Times New Roman" w:hAnsi="Times New Roman" w:cs="Times New Roman"/>
          <w:color w:val="00000A"/>
          <w:sz w:val="26"/>
          <w:szCs w:val="26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A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  <w:sz w:val="26"/>
          <w:szCs w:val="26"/>
        </w:rPr>
        <w:t xml:space="preserve"> района на 2022 год  в сумме 1 тыс. рублей и на плановый период 2023и 2024 годов в сумме 0 тыс. рублей</w:t>
      </w:r>
    </w:p>
    <w:p w:rsidR="00E12E2D" w:rsidRDefault="00E12E2D" w:rsidP="00A10C3A">
      <w:pPr>
        <w:pStyle w:val="Standard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6. Особенности исполнения 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района Курской области  в 2022году</w:t>
      </w:r>
    </w:p>
    <w:p w:rsidR="00E12E2D" w:rsidRDefault="00E12E2D" w:rsidP="00E12E2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вправе принимать решения  и вносить в 2022году изменения в показатели сводной бюджетной росписи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области, связанные с особенностями исполнения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 депутатов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о внесенных изменениях в случаях:</w:t>
      </w:r>
    </w:p>
    <w:p w:rsidR="00E12E2D" w:rsidRDefault="00E12E2D" w:rsidP="00E12E2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реорганизации, преобразования и изменения типа муниципальных учреждений;</w:t>
      </w:r>
    </w:p>
    <w:p w:rsidR="00E12E2D" w:rsidRDefault="00E12E2D" w:rsidP="00E12E2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2) перераспределения по  получателям средств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Курской, поступивших из резервного фонда Администрации Курской области, иных межбюджетных трансфертов, имеющих целевой характер;</w:t>
      </w:r>
      <w:proofErr w:type="gramEnd"/>
    </w:p>
    <w:p w:rsidR="00E12E2D" w:rsidRDefault="00E12E2D" w:rsidP="00E12E2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перераспределения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E12E2D" w:rsidRDefault="00E12E2D" w:rsidP="00E12E2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сокращения межбюджетных трансфертов из областного бюджета и бюджета муниципального района;</w:t>
      </w:r>
    </w:p>
    <w:p w:rsidR="00E12E2D" w:rsidRDefault="00E12E2D" w:rsidP="00E12E2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5) исполнения судебных актов в объемах, превышающих ассигнования, утвержденные решением о бюджете на эти цели;</w:t>
      </w:r>
    </w:p>
    <w:p w:rsidR="00E12E2D" w:rsidRDefault="00E12E2D" w:rsidP="00E12E2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изменений и (или) уточнений бюджетной классификации Министерства финансов Российской Федерации;</w:t>
      </w:r>
    </w:p>
    <w:p w:rsidR="00E12E2D" w:rsidRDefault="00E12E2D" w:rsidP="00E12E2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7) перераспределения бюджетных ассигнований, предусмотренных  получателям средств  бюджета 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на оплату труда работников  органов  местного самоуправления  муниципального 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Курской области, между  получателями средств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в случае  принятия Главой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решений о сокращении численности этих работников.</w:t>
      </w:r>
    </w:p>
    <w:p w:rsidR="00E12E2D" w:rsidRDefault="00E12E2D" w:rsidP="00E12E2D">
      <w:pPr>
        <w:pStyle w:val="Standard"/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Установить, что в 2022 году уменьшение общего объема бюджетных ассигнований, утвержденных в установленном порядке главному распорядителю средств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E12E2D" w:rsidRDefault="00E12E2D" w:rsidP="00E12E2D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Установить, что получатель средств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Курской области вправе предусматривать авансовые платежи:</w:t>
      </w:r>
    </w:p>
    <w:p w:rsidR="00E12E2D" w:rsidRDefault="00E12E2D" w:rsidP="00E12E2D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заключении договоров (муниципальных контрактов</w:t>
      </w:r>
      <w:proofErr w:type="gramStart"/>
      <w:r>
        <w:rPr>
          <w:rFonts w:ascii="Times New Roman" w:hAnsi="Times New Roman" w:cs="Times New Roman"/>
          <w:sz w:val="26"/>
          <w:szCs w:val="26"/>
        </w:rPr>
        <w:t>)н</w:t>
      </w:r>
      <w:proofErr w:type="gramEnd"/>
      <w:r>
        <w:rPr>
          <w:rFonts w:ascii="Times New Roman" w:hAnsi="Times New Roman" w:cs="Times New Roman"/>
          <w:sz w:val="26"/>
          <w:szCs w:val="26"/>
        </w:rPr>
        <w:t>а поставку товаров (работ, услуг) в размерах</w:t>
      </w:r>
    </w:p>
    <w:p w:rsidR="00E12E2D" w:rsidRDefault="00E12E2D" w:rsidP="00E12E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100 процентов суммы договора (муниципального контракта) - по договорам (контрактам):</w:t>
      </w:r>
    </w:p>
    <w:p w:rsidR="00E12E2D" w:rsidRDefault="00E12E2D" w:rsidP="00E12E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>
        <w:rPr>
          <w:rFonts w:ascii="Times New Roman" w:hAnsi="Times New Roman" w:cs="Times New Roman"/>
          <w:sz w:val="26"/>
          <w:szCs w:val="26"/>
        </w:rPr>
        <w:t>а-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проверки достоверности определения сметной стоимости объектов капитального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строительства, финансовое обеспечение строительства;</w:t>
      </w:r>
    </w:p>
    <w:p w:rsidR="00E12E2D" w:rsidRDefault="00E12E2D" w:rsidP="00E12E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не более 60 процентов суммы договора (муниципального контракта) - по договорам (муниципальным контрактам), связанным с дорожной деятельностью, в том числе о приобретении дорожных, дорожно-строительных материалов, горюче-смазочных материалов, дорожно-эксплуатационного и другого имущества, необходимого для нормального функционирования 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содержания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пользования;</w:t>
      </w:r>
    </w:p>
    <w:p w:rsidR="00E12E2D" w:rsidRDefault="00E12E2D" w:rsidP="00E12E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E12E2D" w:rsidRDefault="00E12E2D" w:rsidP="00A10C3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2) 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  <w:proofErr w:type="gramEnd"/>
    </w:p>
    <w:p w:rsidR="00E12E2D" w:rsidRDefault="00E12E2D" w:rsidP="00A10C3A">
      <w:pPr>
        <w:pStyle w:val="Standard"/>
        <w:spacing w:after="0" w:line="240" w:lineRule="auto"/>
        <w:ind w:right="791"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Статья 7. Особенности использования бюджетных ассигнований на обеспечение деятельности Администрации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Косоржанского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района Курской области</w:t>
      </w:r>
    </w:p>
    <w:p w:rsidR="00E12E2D" w:rsidRDefault="00E12E2D" w:rsidP="00A10C3A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не вправе принимать решения, приводящие к увеличению в 2022 году численности муниципальных  служащих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и работников  муниципальных казенных учреждений, а также расходов на их содержание.</w:t>
      </w:r>
    </w:p>
    <w:p w:rsidR="00E12E2D" w:rsidRDefault="00E12E2D" w:rsidP="00A10C3A">
      <w:pPr>
        <w:pStyle w:val="Standard"/>
        <w:spacing w:after="0" w:line="240" w:lineRule="auto"/>
        <w:ind w:left="2160" w:right="971" w:hanging="14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8. Осуществление расходов, не предусмотренных бюджетом</w:t>
      </w:r>
    </w:p>
    <w:p w:rsidR="00E12E2D" w:rsidRDefault="00E12E2D" w:rsidP="00E12E2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 принятии решения либо другого нормативно - правового акта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  <w:proofErr w:type="gramEnd"/>
    </w:p>
    <w:p w:rsidR="00E12E2D" w:rsidRDefault="00E12E2D" w:rsidP="00A10C3A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сокращении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бюджетных ассигнований по отдельным статьям расходов бюджета.</w:t>
      </w:r>
    </w:p>
    <w:p w:rsidR="00E12E2D" w:rsidRDefault="00E12E2D" w:rsidP="00A10C3A">
      <w:pPr>
        <w:pStyle w:val="Standard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9. Муниципальный долг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района Курской области</w:t>
      </w:r>
    </w:p>
    <w:p w:rsidR="00E12E2D" w:rsidRDefault="00E12E2D" w:rsidP="00E12E2D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Установить предельный объем муниципального долга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Курской области  на 2022 год в сумме 0.0 тыс. рублей, на 2023год в сумме 0.0 тыс. рублей, на 2024год в сумме  0.0 тыс. рублей.</w:t>
      </w:r>
    </w:p>
    <w:p w:rsidR="00E12E2D" w:rsidRDefault="00E12E2D" w:rsidP="00E12E2D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Установить верхний предел  муниципального внутреннего долга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на 1 января 2025 года по долговым обязательствам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в сумме  0 тыс. рублей, в том числе по  муниципальным  гарантиям   0 тыс. рублей.</w:t>
      </w:r>
    </w:p>
    <w:p w:rsidR="00E12E2D" w:rsidRDefault="00E12E2D" w:rsidP="00E12E2D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Утвердить </w:t>
      </w:r>
      <w:hyperlink r:id="rId5" w:history="1">
        <w:r>
          <w:rPr>
            <w:rStyle w:val="Internetlink"/>
            <w:rFonts w:ascii="Times New Roman" w:hAnsi="Times New Roman" w:cs="Times New Roman"/>
            <w:sz w:val="26"/>
            <w:szCs w:val="26"/>
          </w:rPr>
          <w:t>Программу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муниципальных  внутренних заимствований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Курской области на 2022год согласно приложению №13  к настоящему Решению и </w:t>
      </w:r>
      <w:hyperlink r:id="rId6" w:history="1">
        <w:r>
          <w:rPr>
            <w:rStyle w:val="Internetlink"/>
            <w:rFonts w:ascii="Times New Roman" w:hAnsi="Times New Roman" w:cs="Times New Roman"/>
            <w:sz w:val="26"/>
            <w:szCs w:val="26"/>
          </w:rPr>
          <w:t>Программу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муниципальных внутренних заимствований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на  </w:t>
      </w:r>
      <w:r>
        <w:rPr>
          <w:rFonts w:ascii="Times New Roman" w:hAnsi="Times New Roman" w:cs="Times New Roman"/>
          <w:sz w:val="26"/>
          <w:szCs w:val="26"/>
        </w:rPr>
        <w:lastRenderedPageBreak/>
        <w:t>плановый период 2023 и 2024годов согласно приложению №14  к настоящему  Решению.</w:t>
      </w:r>
    </w:p>
    <w:p w:rsidR="00E12E2D" w:rsidRDefault="00E12E2D" w:rsidP="00A10C3A">
      <w:pPr>
        <w:pStyle w:val="Standard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 Утвердить </w:t>
      </w:r>
      <w:hyperlink r:id="rId7" w:history="1">
        <w:r>
          <w:rPr>
            <w:rStyle w:val="Internetlink"/>
            <w:rFonts w:ascii="Times New Roman" w:hAnsi="Times New Roman" w:cs="Times New Roman"/>
            <w:sz w:val="26"/>
            <w:szCs w:val="26"/>
          </w:rPr>
          <w:t>Программу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муниципальных гарантий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Курской области на 2022 год согласно приложению №15  к настоящему Решению и </w:t>
      </w:r>
      <w:hyperlink r:id="rId8" w:history="1">
        <w:r>
          <w:rPr>
            <w:rStyle w:val="Internetlink"/>
            <w:rFonts w:ascii="Times New Roman" w:hAnsi="Times New Roman" w:cs="Times New Roman"/>
            <w:sz w:val="26"/>
            <w:szCs w:val="26"/>
          </w:rPr>
          <w:t>Программу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муниципальных  гарантий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 на плановый период 2023 и 2024 годов согласно приложению № 16 к настоящему Решению.</w:t>
      </w:r>
    </w:p>
    <w:p w:rsidR="00E12E2D" w:rsidRDefault="00E12E2D" w:rsidP="00E12E2D">
      <w:pPr>
        <w:pStyle w:val="Standard"/>
        <w:spacing w:after="0" w:line="240" w:lineRule="auto"/>
        <w:ind w:left="283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10. Вступление в силу настоящего Решения</w:t>
      </w:r>
    </w:p>
    <w:p w:rsidR="00E12E2D" w:rsidRDefault="00E12E2D" w:rsidP="00E12E2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 вступает в силу с 01 января 2022года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E12E2D" w:rsidRDefault="00E12E2D" w:rsidP="00E12E2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12E2D" w:rsidRDefault="00E12E2D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2E2D" w:rsidRDefault="00E12E2D" w:rsidP="00E12E2D">
      <w:pPr>
        <w:pStyle w:val="Standard"/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E12E2D" w:rsidRDefault="00E12E2D" w:rsidP="00E12E2D">
      <w:pPr>
        <w:pStyle w:val="Standard"/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E12E2D" w:rsidRDefault="00E12E2D" w:rsidP="00E12E2D">
      <w:pPr>
        <w:pStyle w:val="Standard"/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       Т.В.Терехова</w:t>
      </w:r>
    </w:p>
    <w:p w:rsidR="00E12E2D" w:rsidRDefault="00E12E2D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2E2D" w:rsidRDefault="00E12E2D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E12E2D" w:rsidRDefault="00E12E2D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       Г.Д.Захаров</w:t>
      </w:r>
    </w:p>
    <w:p w:rsidR="00E12E2D" w:rsidRDefault="00E12E2D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2E2D" w:rsidRDefault="00E12E2D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2E2D" w:rsidRDefault="00E12E2D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2E2D" w:rsidRDefault="00E12E2D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2E2D" w:rsidRDefault="00E12E2D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2E2D" w:rsidRDefault="00E12E2D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2E2D" w:rsidRDefault="00E12E2D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2E2D" w:rsidRDefault="00E12E2D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2E2D" w:rsidRDefault="00E12E2D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2E2D" w:rsidRDefault="00E12E2D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2E2D" w:rsidRDefault="00E12E2D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2E2D" w:rsidRDefault="00E12E2D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2E2D" w:rsidRDefault="00E12E2D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2E2D" w:rsidRDefault="00E12E2D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2E2D" w:rsidRDefault="00E12E2D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2E2D" w:rsidRDefault="00E12E2D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2E2D" w:rsidRDefault="00E12E2D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7040" w:rsidRDefault="00727040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C3A" w:rsidRDefault="00A10C3A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C3A" w:rsidRDefault="00A10C3A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C3A" w:rsidRDefault="00A10C3A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C3A" w:rsidRDefault="00A10C3A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C3A" w:rsidRDefault="00A10C3A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C3A" w:rsidRDefault="00A10C3A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C3A" w:rsidRDefault="00A10C3A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C3A" w:rsidRDefault="00A10C3A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C3A" w:rsidRDefault="00A10C3A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Приложение №1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 Собрания депутатов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«20»декабря 2021 г. №4-1-7</w:t>
      </w: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на 2022год</w:t>
      </w: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70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69"/>
        <w:gridCol w:w="4918"/>
        <w:gridCol w:w="1983"/>
      </w:tblGrid>
      <w:tr w:rsidR="00E12E2D" w:rsidTr="00E12E2D">
        <w:trPr>
          <w:cantSplit/>
          <w:trHeight w:val="669"/>
        </w:trPr>
        <w:tc>
          <w:tcPr>
            <w:tcW w:w="29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49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2022год</w:t>
            </w:r>
          </w:p>
        </w:tc>
      </w:tr>
      <w:tr w:rsidR="00E12E2D" w:rsidTr="00E12E2D">
        <w:trPr>
          <w:cantSplit/>
          <w:trHeight w:val="600"/>
        </w:trPr>
        <w:tc>
          <w:tcPr>
            <w:tcW w:w="29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12E2D" w:rsidRDefault="00E12E2D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49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12E2D" w:rsidRDefault="00E12E2D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уб.)</w:t>
            </w:r>
          </w:p>
        </w:tc>
      </w:tr>
      <w:tr w:rsidR="00E12E2D" w:rsidTr="00E12E2D">
        <w:trPr>
          <w:cantSplit/>
          <w:trHeight w:val="60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0 1 00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ind w:right="7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12E2D" w:rsidTr="00E12E2D">
        <w:trPr>
          <w:cantSplit/>
          <w:trHeight w:val="60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12E2D" w:rsidTr="00E12E2D">
        <w:trPr>
          <w:cantSplit/>
          <w:trHeight w:val="1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0 1 05 00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12E2D" w:rsidTr="00E12E2D">
        <w:trPr>
          <w:cantSplit/>
          <w:trHeight w:val="1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-1998,88</w:t>
            </w:r>
          </w:p>
        </w:tc>
      </w:tr>
      <w:tr w:rsidR="00E12E2D" w:rsidTr="00E12E2D">
        <w:trPr>
          <w:cantSplit/>
          <w:trHeight w:val="1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0 1 05 02 00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-1998,88</w:t>
            </w:r>
          </w:p>
        </w:tc>
      </w:tr>
      <w:tr w:rsidR="00E12E2D" w:rsidTr="00E12E2D">
        <w:trPr>
          <w:cantSplit/>
          <w:trHeight w:val="1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0 1 05 02 01 00 0000 510</w:t>
            </w:r>
          </w:p>
        </w:tc>
        <w:tc>
          <w:tcPr>
            <w:tcW w:w="4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-1998,88</w:t>
            </w:r>
          </w:p>
        </w:tc>
      </w:tr>
      <w:tr w:rsidR="00E12E2D" w:rsidTr="00E12E2D">
        <w:trPr>
          <w:cantSplit/>
          <w:trHeight w:val="1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0 1 05 02 01 10 0000 510</w:t>
            </w:r>
          </w:p>
        </w:tc>
        <w:tc>
          <w:tcPr>
            <w:tcW w:w="4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-1998,88</w:t>
            </w:r>
          </w:p>
        </w:tc>
      </w:tr>
      <w:tr w:rsidR="00E12E2D" w:rsidTr="00E12E2D">
        <w:trPr>
          <w:cantSplit/>
          <w:trHeight w:val="1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1998,88</w:t>
            </w:r>
          </w:p>
        </w:tc>
      </w:tr>
      <w:tr w:rsidR="00E12E2D" w:rsidTr="00E12E2D">
        <w:trPr>
          <w:cantSplit/>
          <w:trHeight w:val="1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1998,88</w:t>
            </w:r>
          </w:p>
        </w:tc>
      </w:tr>
      <w:tr w:rsidR="00E12E2D" w:rsidTr="00E12E2D">
        <w:trPr>
          <w:cantSplit/>
          <w:trHeight w:val="1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0 1 05 02 01 00 0000 610</w:t>
            </w:r>
          </w:p>
        </w:tc>
        <w:tc>
          <w:tcPr>
            <w:tcW w:w="4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1998,88</w:t>
            </w:r>
          </w:p>
        </w:tc>
      </w:tr>
      <w:tr w:rsidR="00E12E2D" w:rsidTr="00E12E2D">
        <w:trPr>
          <w:cantSplit/>
          <w:trHeight w:val="1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0 1 05 02 01 10 0000 610</w:t>
            </w:r>
          </w:p>
        </w:tc>
        <w:tc>
          <w:tcPr>
            <w:tcW w:w="4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1998,88</w:t>
            </w:r>
          </w:p>
        </w:tc>
      </w:tr>
    </w:tbl>
    <w:p w:rsidR="00E12E2D" w:rsidRDefault="00E12E2D" w:rsidP="00E12E2D">
      <w:pPr>
        <w:pStyle w:val="Standard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lang w:val="en-US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</w:t>
      </w: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Приложение №2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  решению Собрания депутатов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«20»декабря 2021 г. №4-1-7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 МУНИЦИПАЛЬНОГО ОБРАЗОВАНИЯ «КОСОРЖАНСКИЙ СЕЛЬСОВЕТ» ЩИГРОВСКОГО РАЙОНА КУРСКОЙ ОБЛАСТИ НА  ПЛАНОВЫЙ ПЕРИОД 2023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2024ГОДОВ</w:t>
      </w: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70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49"/>
        <w:gridCol w:w="3824"/>
        <w:gridCol w:w="2797"/>
      </w:tblGrid>
      <w:tr w:rsidR="00E12E2D" w:rsidTr="00E12E2D">
        <w:trPr>
          <w:cantSplit/>
          <w:trHeight w:val="600"/>
        </w:trPr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Плановый период 2022года</w:t>
            </w:r>
          </w:p>
        </w:tc>
      </w:tr>
      <w:tr w:rsidR="00E12E2D" w:rsidTr="00E12E2D">
        <w:trPr>
          <w:cantSplit/>
          <w:trHeight w:val="600"/>
        </w:trPr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0 1 00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12E2D" w:rsidTr="00E12E2D">
        <w:trPr>
          <w:cantSplit/>
          <w:trHeight w:val="1"/>
        </w:trPr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0 1 05 00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12E2D" w:rsidTr="00E12E2D">
        <w:trPr>
          <w:cantSplit/>
          <w:trHeight w:val="1"/>
        </w:trPr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1153,86</w:t>
            </w:r>
          </w:p>
        </w:tc>
      </w:tr>
      <w:tr w:rsidR="00E12E2D" w:rsidTr="00E12E2D">
        <w:trPr>
          <w:cantSplit/>
          <w:trHeight w:val="1"/>
        </w:trPr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0 1 05 02 00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-1153,86</w:t>
            </w:r>
          </w:p>
        </w:tc>
      </w:tr>
      <w:tr w:rsidR="00E12E2D" w:rsidTr="00E12E2D">
        <w:trPr>
          <w:cantSplit/>
          <w:trHeight w:val="1"/>
        </w:trPr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0 1 05 02 01 00 0000 510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-1153,86</w:t>
            </w:r>
          </w:p>
        </w:tc>
      </w:tr>
      <w:tr w:rsidR="00E12E2D" w:rsidTr="00E12E2D">
        <w:trPr>
          <w:cantSplit/>
          <w:trHeight w:val="1"/>
        </w:trPr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0 1 05 02 01 10 0000 510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-1153,86</w:t>
            </w:r>
          </w:p>
        </w:tc>
      </w:tr>
      <w:tr w:rsidR="00E12E2D" w:rsidTr="00E12E2D">
        <w:trPr>
          <w:cantSplit/>
          <w:trHeight w:val="1"/>
        </w:trPr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1153,86</w:t>
            </w:r>
          </w:p>
        </w:tc>
      </w:tr>
      <w:tr w:rsidR="00E12E2D" w:rsidTr="00E12E2D">
        <w:trPr>
          <w:cantSplit/>
          <w:trHeight w:val="1"/>
        </w:trPr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1153,86</w:t>
            </w:r>
          </w:p>
        </w:tc>
      </w:tr>
      <w:tr w:rsidR="00E12E2D" w:rsidTr="00E12E2D">
        <w:trPr>
          <w:cantSplit/>
          <w:trHeight w:val="1"/>
        </w:trPr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0 1 05 02 01 00 0000 610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1153,86</w:t>
            </w:r>
          </w:p>
        </w:tc>
      </w:tr>
      <w:tr w:rsidR="00E12E2D" w:rsidTr="00E12E2D">
        <w:trPr>
          <w:cantSplit/>
          <w:trHeight w:val="1"/>
        </w:trPr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0 1 05 02 01 10 0000 610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1153,86</w:t>
            </w:r>
          </w:p>
        </w:tc>
      </w:tr>
    </w:tbl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af"/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12E2D" w:rsidRDefault="00E12E2D" w:rsidP="00E12E2D">
      <w:pPr>
        <w:pStyle w:val="af"/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12E2D" w:rsidRDefault="00E12E2D" w:rsidP="00E12E2D">
      <w:pPr>
        <w:pStyle w:val="af"/>
        <w:spacing w:line="240" w:lineRule="auto"/>
        <w:rPr>
          <w:rFonts w:ascii="Times New Roman" w:hAnsi="Times New Roman"/>
          <w:sz w:val="24"/>
          <w:szCs w:val="24"/>
        </w:rPr>
      </w:pPr>
    </w:p>
    <w:p w:rsidR="00E12E2D" w:rsidRDefault="00E12E2D" w:rsidP="00E12E2D">
      <w:pPr>
        <w:pStyle w:val="af"/>
        <w:spacing w:line="240" w:lineRule="auto"/>
        <w:rPr>
          <w:rFonts w:ascii="Times New Roman" w:hAnsi="Times New Roman"/>
          <w:sz w:val="24"/>
          <w:szCs w:val="24"/>
        </w:rPr>
      </w:pPr>
    </w:p>
    <w:p w:rsidR="00E12E2D" w:rsidRDefault="00E12E2D" w:rsidP="00E12E2D">
      <w:pPr>
        <w:pStyle w:val="af"/>
        <w:spacing w:line="240" w:lineRule="auto"/>
        <w:rPr>
          <w:rFonts w:ascii="Times New Roman" w:hAnsi="Times New Roman"/>
          <w:sz w:val="24"/>
          <w:szCs w:val="24"/>
        </w:rPr>
      </w:pPr>
    </w:p>
    <w:p w:rsidR="00E12E2D" w:rsidRDefault="00E12E2D" w:rsidP="00E12E2D">
      <w:pPr>
        <w:pStyle w:val="af"/>
        <w:spacing w:line="240" w:lineRule="auto"/>
        <w:rPr>
          <w:rFonts w:ascii="Times New Roman" w:hAnsi="Times New Roman"/>
          <w:sz w:val="24"/>
          <w:szCs w:val="24"/>
        </w:rPr>
      </w:pPr>
    </w:p>
    <w:p w:rsidR="00E12E2D" w:rsidRDefault="00E12E2D" w:rsidP="00E12E2D">
      <w:pPr>
        <w:pStyle w:val="af"/>
        <w:spacing w:line="240" w:lineRule="auto"/>
        <w:rPr>
          <w:rFonts w:ascii="Times New Roman" w:hAnsi="Times New Roman"/>
          <w:sz w:val="24"/>
          <w:szCs w:val="24"/>
        </w:rPr>
      </w:pPr>
    </w:p>
    <w:p w:rsidR="00E12E2D" w:rsidRDefault="00E12E2D" w:rsidP="00E12E2D">
      <w:pPr>
        <w:pStyle w:val="af"/>
        <w:spacing w:line="240" w:lineRule="auto"/>
        <w:rPr>
          <w:rFonts w:ascii="Times New Roman" w:hAnsi="Times New Roman"/>
          <w:sz w:val="24"/>
          <w:szCs w:val="24"/>
        </w:rPr>
      </w:pPr>
    </w:p>
    <w:p w:rsidR="00E12E2D" w:rsidRDefault="00E12E2D" w:rsidP="00E12E2D">
      <w:pPr>
        <w:pStyle w:val="af"/>
        <w:spacing w:line="240" w:lineRule="auto"/>
        <w:rPr>
          <w:rFonts w:ascii="Times New Roman" w:hAnsi="Times New Roman"/>
          <w:sz w:val="24"/>
          <w:szCs w:val="24"/>
        </w:rPr>
      </w:pPr>
    </w:p>
    <w:p w:rsidR="00E12E2D" w:rsidRDefault="00E12E2D" w:rsidP="00E12E2D">
      <w:pPr>
        <w:pStyle w:val="af"/>
        <w:spacing w:line="240" w:lineRule="auto"/>
        <w:rPr>
          <w:rFonts w:ascii="Times New Roman" w:hAnsi="Times New Roman"/>
          <w:sz w:val="24"/>
          <w:szCs w:val="24"/>
        </w:rPr>
      </w:pPr>
    </w:p>
    <w:p w:rsidR="00727040" w:rsidRDefault="00727040" w:rsidP="00E12E2D">
      <w:pPr>
        <w:pStyle w:val="af"/>
        <w:spacing w:line="240" w:lineRule="auto"/>
        <w:rPr>
          <w:rFonts w:ascii="Times New Roman" w:hAnsi="Times New Roman"/>
          <w:sz w:val="24"/>
          <w:szCs w:val="24"/>
        </w:rPr>
      </w:pPr>
    </w:p>
    <w:p w:rsidR="00E12E2D" w:rsidRDefault="00E12E2D" w:rsidP="00E12E2D">
      <w:pPr>
        <w:pStyle w:val="ab"/>
        <w:spacing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Приложение №3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решению Собрания депутатов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«20»декабря 2021 г. №4-1-7</w:t>
      </w:r>
    </w:p>
    <w:p w:rsidR="00E12E2D" w:rsidRDefault="00E12E2D" w:rsidP="00E12E2D">
      <w:pPr>
        <w:pStyle w:val="af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12E2D" w:rsidRDefault="00E12E2D" w:rsidP="00E12E2D">
      <w:pPr>
        <w:pStyle w:val="Standard"/>
        <w:tabs>
          <w:tab w:val="left" w:pos="9921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главных администраторов доходов</w:t>
      </w:r>
    </w:p>
    <w:p w:rsidR="00E12E2D" w:rsidRDefault="00E12E2D" w:rsidP="00E12E2D">
      <w:pPr>
        <w:pStyle w:val="Standard"/>
        <w:tabs>
          <w:tab w:val="left" w:pos="9921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бюджета муниципального образования "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 Курской области</w:t>
      </w:r>
    </w:p>
    <w:tbl>
      <w:tblPr>
        <w:tblW w:w="9930" w:type="dxa"/>
        <w:tblInd w:w="-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40"/>
        <w:gridCol w:w="6090"/>
      </w:tblGrid>
      <w:tr w:rsidR="00E12E2D" w:rsidTr="00E12E2D">
        <w:trPr>
          <w:cantSplit/>
        </w:trPr>
        <w:tc>
          <w:tcPr>
            <w:tcW w:w="3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администратора доходов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</w:t>
            </w:r>
          </w:p>
        </w:tc>
      </w:tr>
      <w:tr w:rsidR="00E12E2D" w:rsidTr="00E12E2D">
        <w:trPr>
          <w:cantSplit/>
          <w:trHeight w:val="993"/>
        </w:trPr>
        <w:tc>
          <w:tcPr>
            <w:tcW w:w="3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доходов</w:t>
            </w:r>
          </w:p>
        </w:tc>
        <w:tc>
          <w:tcPr>
            <w:tcW w:w="6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доходов местного бюджета</w:t>
            </w:r>
          </w:p>
        </w:tc>
      </w:tr>
    </w:tbl>
    <w:p w:rsidR="00E12E2D" w:rsidRDefault="00E12E2D" w:rsidP="00E12E2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8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2"/>
        <w:gridCol w:w="2693"/>
        <w:gridCol w:w="6200"/>
      </w:tblGrid>
      <w:tr w:rsidR="00E12E2D" w:rsidTr="00E12E2D">
        <w:trPr>
          <w:cantSplit/>
          <w:trHeight w:val="171"/>
          <w:tblHeader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ind w:right="-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1 11 01050 10 0000 120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1 11 02085 10 0000 120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1 11 03050 10 0000 120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1 11 05027 10 0000 120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1 11 05093 10 0000 120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1 11 05325 10 0000 120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1 11 09035 10 0000 120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1 12 04051 10 0000 120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1 12 04052 10 0000 120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1 12 05050 10 0000 120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001 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1 14 02058 10 0000 410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1 14 04050 10 0000 420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12E2D" w:rsidTr="00E12E2D">
        <w:trPr>
          <w:cantSplit/>
          <w:trHeight w:val="145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1 14 06025 10 0000 4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12E2D" w:rsidTr="00E12E2D">
        <w:trPr>
          <w:cantSplit/>
          <w:trHeight w:val="145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1 14 06045 10 0000 430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E12E2D" w:rsidTr="00E12E2D">
        <w:trPr>
          <w:cantSplit/>
          <w:trHeight w:val="145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1 14 06325 10 0000 430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E12E2D" w:rsidTr="00E12E2D">
        <w:trPr>
          <w:cantSplit/>
          <w:trHeight w:val="1156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12E2D" w:rsidTr="00E12E2D">
        <w:trPr>
          <w:cantSplit/>
          <w:trHeight w:val="145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E12E2D" w:rsidTr="00E12E2D">
        <w:trPr>
          <w:cantSplit/>
          <w:trHeight w:val="145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1 16 07030 10 0000 140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E12E2D" w:rsidTr="00E12E2D">
        <w:trPr>
          <w:cantSplit/>
          <w:trHeight w:val="145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1 16 07040 10 0000 140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E12E2D" w:rsidTr="00E12E2D">
        <w:trPr>
          <w:cantSplit/>
          <w:trHeight w:val="1565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12E2D" w:rsidTr="00E12E2D">
        <w:trPr>
          <w:cantSplit/>
          <w:trHeight w:val="125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1 16 09040 10 0000 140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E12E2D" w:rsidTr="00E12E2D">
        <w:trPr>
          <w:cantSplit/>
          <w:trHeight w:val="125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E12E2D" w:rsidTr="00E12E2D">
        <w:trPr>
          <w:cantSplit/>
          <w:trHeight w:val="125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1 16 10062 10 0000 140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1 08 07175 01 0000 110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1 11 09015 10 0000 120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1 11  09025 10 0000 120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1 13 01076 10 0000 130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1 13 01540 10 0000 130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117 15030 10 0000 150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(«Народный бюджет» (мероприятия, по которым имеются заявки))</w:t>
            </w:r>
          </w:p>
        </w:tc>
      </w:tr>
      <w:tr w:rsidR="00E12E2D" w:rsidTr="00E12E2D">
        <w:trPr>
          <w:cantSplit/>
          <w:trHeight w:val="42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6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поступления*</w:t>
            </w:r>
          </w:p>
        </w:tc>
      </w:tr>
    </w:tbl>
    <w:p w:rsidR="00E12E2D" w:rsidRDefault="00E12E2D" w:rsidP="00E12E2D">
      <w:pPr>
        <w:pStyle w:val="Standard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a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*администрирование поступлений по всем программам и подстатьям соответствующей статьи осуществляется администратором, указанном в </w:t>
      </w:r>
      <w:proofErr w:type="spellStart"/>
      <w:r>
        <w:rPr>
          <w:rFonts w:ascii="Times New Roman" w:hAnsi="Times New Roman"/>
          <w:sz w:val="24"/>
          <w:szCs w:val="24"/>
        </w:rPr>
        <w:t>групперовочном</w:t>
      </w:r>
      <w:proofErr w:type="spellEnd"/>
      <w:r>
        <w:rPr>
          <w:rFonts w:ascii="Times New Roman" w:hAnsi="Times New Roman"/>
          <w:sz w:val="24"/>
          <w:szCs w:val="24"/>
        </w:rPr>
        <w:t xml:space="preserve"> коде бюджетной классификации в пределах определенной законодательством Российской Федерации компетенции</w:t>
      </w: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Приложение №4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 решению Собрания депутатов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«20»декабря 2021 г. №4-1-7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E12E2D" w:rsidRDefault="00E12E2D" w:rsidP="00E12E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ГЛАВНЫХ АДМИНИСТРАТОРОВ ИСТОЧНИКОВ ФИНАНСИРОВАНИЯ ДЕФИЦИТА БЮДЖЕТА МУНИЦИПАЛЬНОГО ОБРАЗОВАНИЯ «КОСОРЖАНСКИЙ СЕЛЬСОВЕТ» ЩИГРОВСКОГО РАЙОНА   КУРСКОЙ ОБЛАСТИ</w:t>
      </w: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70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11"/>
        <w:gridCol w:w="3177"/>
        <w:gridCol w:w="5482"/>
      </w:tblGrid>
      <w:tr w:rsidR="00E12E2D" w:rsidTr="00E12E2D">
        <w:trPr>
          <w:cantSplit/>
          <w:trHeight w:val="1279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главы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E12E2D" w:rsidTr="00E12E2D">
        <w:trPr>
          <w:cantSplit/>
          <w:trHeight w:val="1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0 01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  <w:tr w:rsidR="00E12E2D" w:rsidTr="00E12E2D">
        <w:trPr>
          <w:cantSplit/>
          <w:trHeight w:val="1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0 1 02 00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сельских поселений  в валюте Российской Федерации</w:t>
            </w:r>
          </w:p>
        </w:tc>
      </w:tr>
      <w:tr w:rsidR="00E12E2D" w:rsidTr="00E12E2D">
        <w:trPr>
          <w:cantSplit/>
          <w:trHeight w:val="1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0 1 02 00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E12E2D" w:rsidTr="00E12E2D">
        <w:trPr>
          <w:cantSplit/>
          <w:trHeight w:val="1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0 1 03 01 00 10 0000 710</w:t>
            </w:r>
          </w:p>
        </w:tc>
        <w:tc>
          <w:tcPr>
            <w:tcW w:w="5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12E2D" w:rsidTr="00E12E2D">
        <w:trPr>
          <w:cantSplit/>
          <w:trHeight w:val="1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0 1 03 01  00 10 0000 810</w:t>
            </w:r>
          </w:p>
        </w:tc>
        <w:tc>
          <w:tcPr>
            <w:tcW w:w="5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12E2D" w:rsidTr="00E12E2D">
        <w:trPr>
          <w:cantSplit/>
          <w:trHeight w:val="1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0 1 05 02 01 10 0000 510</w:t>
            </w:r>
          </w:p>
        </w:tc>
        <w:tc>
          <w:tcPr>
            <w:tcW w:w="5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E12E2D" w:rsidTr="00E12E2D">
        <w:trPr>
          <w:cantSplit/>
          <w:trHeight w:val="1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0 1 05 02 01 10 0000 610</w:t>
            </w:r>
          </w:p>
        </w:tc>
        <w:tc>
          <w:tcPr>
            <w:tcW w:w="5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</w:tr>
    </w:tbl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 №5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решению Собрания депутатов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«20»декабря 2021 г. №4-1-7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tabs>
          <w:tab w:val="left" w:pos="9781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Поступление доходов в бюджет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в 2022году</w:t>
      </w:r>
    </w:p>
    <w:p w:rsidR="00E12E2D" w:rsidRDefault="00E12E2D" w:rsidP="00E12E2D">
      <w:pPr>
        <w:pStyle w:val="Standard"/>
        <w:tabs>
          <w:tab w:val="left" w:pos="9921"/>
        </w:tabs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(тыс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уб.)</w:t>
      </w:r>
    </w:p>
    <w:tbl>
      <w:tblPr>
        <w:tblW w:w="9870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58"/>
        <w:gridCol w:w="5412"/>
        <w:gridCol w:w="1700"/>
      </w:tblGrid>
      <w:tr w:rsidR="00E12E2D" w:rsidTr="00E12E2D">
        <w:trPr>
          <w:cantSplit/>
          <w:trHeight w:val="898"/>
        </w:trPr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ind w:right="3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2022год</w:t>
            </w:r>
          </w:p>
        </w:tc>
      </w:tr>
      <w:tr w:rsidR="00E12E2D" w:rsidTr="00E12E2D">
        <w:trPr>
          <w:cantSplit/>
          <w:trHeight w:val="1"/>
        </w:trPr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8 50 00000 00 0000 000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бюджета - Всего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998,881</w:t>
            </w:r>
          </w:p>
        </w:tc>
      </w:tr>
      <w:tr w:rsidR="00E12E2D" w:rsidTr="00E12E2D">
        <w:trPr>
          <w:cantSplit/>
          <w:trHeight w:val="1"/>
        </w:trPr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765,06</w:t>
            </w:r>
          </w:p>
        </w:tc>
      </w:tr>
      <w:tr w:rsidR="00E12E2D" w:rsidTr="00E12E2D">
        <w:trPr>
          <w:cantSplit/>
          <w:trHeight w:val="1"/>
        </w:trPr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765,06</w:t>
            </w:r>
          </w:p>
        </w:tc>
      </w:tr>
      <w:tr w:rsidR="00E12E2D" w:rsidTr="00E12E2D">
        <w:trPr>
          <w:cantSplit/>
          <w:trHeight w:val="1"/>
        </w:trPr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49,71</w:t>
            </w:r>
          </w:p>
        </w:tc>
      </w:tr>
      <w:tr w:rsidR="00E12E2D" w:rsidTr="00E12E2D">
        <w:trPr>
          <w:cantSplit/>
          <w:trHeight w:val="1"/>
        </w:trPr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47,53</w:t>
            </w:r>
          </w:p>
        </w:tc>
      </w:tr>
      <w:tr w:rsidR="00E12E2D" w:rsidTr="00E12E2D">
        <w:trPr>
          <w:cantSplit/>
          <w:trHeight w:val="1"/>
        </w:trPr>
        <w:tc>
          <w:tcPr>
            <w:tcW w:w="276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541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</w:tr>
      <w:tr w:rsidR="00E12E2D" w:rsidTr="00E12E2D">
        <w:trPr>
          <w:cantSplit/>
          <w:trHeight w:val="1"/>
        </w:trPr>
        <w:tc>
          <w:tcPr>
            <w:tcW w:w="2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4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12E2D" w:rsidTr="00E12E2D">
        <w:trPr>
          <w:cantSplit/>
          <w:trHeight w:val="1"/>
        </w:trPr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715,36</w:t>
            </w:r>
          </w:p>
        </w:tc>
      </w:tr>
      <w:tr w:rsidR="00E12E2D" w:rsidTr="00E12E2D">
        <w:trPr>
          <w:cantSplit/>
          <w:trHeight w:val="1"/>
        </w:trPr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16,27</w:t>
            </w:r>
          </w:p>
        </w:tc>
      </w:tr>
      <w:tr w:rsidR="00E12E2D" w:rsidTr="00E12E2D">
        <w:trPr>
          <w:cantSplit/>
          <w:trHeight w:val="1"/>
        </w:trPr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16,27</w:t>
            </w:r>
          </w:p>
        </w:tc>
      </w:tr>
      <w:tr w:rsidR="00E12E2D" w:rsidTr="00E12E2D">
        <w:trPr>
          <w:cantSplit/>
          <w:trHeight w:val="1"/>
        </w:trPr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699,09</w:t>
            </w:r>
          </w:p>
        </w:tc>
      </w:tr>
      <w:tr w:rsidR="00E12E2D" w:rsidTr="00E12E2D">
        <w:trPr>
          <w:cantSplit/>
          <w:trHeight w:val="1"/>
        </w:trPr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E12E2D" w:rsidTr="00E12E2D">
        <w:trPr>
          <w:cantSplit/>
          <w:trHeight w:val="1"/>
        </w:trPr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1 06 06033 10 0000 110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E12E2D" w:rsidTr="00E12E2D">
        <w:trPr>
          <w:cantSplit/>
          <w:trHeight w:val="1"/>
        </w:trPr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279,09</w:t>
            </w:r>
          </w:p>
        </w:tc>
      </w:tr>
      <w:tr w:rsidR="00E12E2D" w:rsidTr="00E12E2D">
        <w:trPr>
          <w:cantSplit/>
          <w:trHeight w:val="1"/>
        </w:trPr>
        <w:tc>
          <w:tcPr>
            <w:tcW w:w="276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41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279,09</w:t>
            </w:r>
          </w:p>
        </w:tc>
      </w:tr>
      <w:tr w:rsidR="00E12E2D" w:rsidTr="00E12E2D">
        <w:trPr>
          <w:cantSplit/>
          <w:trHeight w:val="1"/>
        </w:trPr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1233,82</w:t>
            </w:r>
          </w:p>
        </w:tc>
      </w:tr>
      <w:tr w:rsidR="00E12E2D" w:rsidTr="00E12E2D">
        <w:trPr>
          <w:cantSplit/>
          <w:trHeight w:val="1"/>
        </w:trPr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1141,35</w:t>
            </w:r>
          </w:p>
        </w:tc>
      </w:tr>
      <w:tr w:rsidR="00E12E2D" w:rsidTr="00E12E2D">
        <w:trPr>
          <w:cantSplit/>
          <w:trHeight w:val="1"/>
        </w:trPr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2 02 00000 00 0000 150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960,22</w:t>
            </w:r>
          </w:p>
        </w:tc>
      </w:tr>
      <w:tr w:rsidR="00E12E2D" w:rsidTr="00E12E2D">
        <w:trPr>
          <w:cantSplit/>
          <w:trHeight w:val="1"/>
        </w:trPr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2 02 16001 00 0000 150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960,22</w:t>
            </w:r>
          </w:p>
        </w:tc>
      </w:tr>
      <w:tr w:rsidR="00E12E2D" w:rsidTr="00E12E2D">
        <w:trPr>
          <w:cantSplit/>
          <w:trHeight w:val="1"/>
        </w:trPr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960,22</w:t>
            </w:r>
          </w:p>
        </w:tc>
      </w:tr>
      <w:tr w:rsidR="00E12E2D" w:rsidTr="00E12E2D">
        <w:trPr>
          <w:cantSplit/>
          <w:trHeight w:val="1"/>
        </w:trPr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2 02 15002 00 0000 150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181,13</w:t>
            </w:r>
          </w:p>
        </w:tc>
      </w:tr>
      <w:tr w:rsidR="00E12E2D" w:rsidTr="00E12E2D">
        <w:trPr>
          <w:cantSplit/>
          <w:trHeight w:val="1"/>
        </w:trPr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181,13</w:t>
            </w:r>
          </w:p>
        </w:tc>
      </w:tr>
      <w:tr w:rsidR="00E12E2D" w:rsidTr="00E12E2D">
        <w:trPr>
          <w:cantSplit/>
          <w:trHeight w:val="1"/>
        </w:trPr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2 02 35000 00 0000 150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E12E2D" w:rsidTr="00E12E2D">
        <w:trPr>
          <w:cantSplit/>
          <w:trHeight w:val="1"/>
        </w:trPr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E12E2D" w:rsidTr="00E12E2D">
        <w:trPr>
          <w:cantSplit/>
          <w:trHeight w:val="1"/>
        </w:trPr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№6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 Собрания депутатов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«20»декабря 2021 г. №4-1-7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tabs>
          <w:tab w:val="left" w:pos="9781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Поступление доходов в бюджет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в  плановом периоде 2023 и2024годов</w:t>
      </w:r>
    </w:p>
    <w:p w:rsidR="00E12E2D" w:rsidRDefault="00E12E2D" w:rsidP="00E12E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(тыс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уб.)</w:t>
      </w:r>
    </w:p>
    <w:tbl>
      <w:tblPr>
        <w:tblW w:w="9870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29"/>
        <w:gridCol w:w="4250"/>
        <w:gridCol w:w="1416"/>
        <w:gridCol w:w="1275"/>
      </w:tblGrid>
      <w:tr w:rsidR="00E12E2D" w:rsidTr="00E12E2D">
        <w:trPr>
          <w:cantSplit/>
          <w:trHeight w:val="898"/>
        </w:trPr>
        <w:tc>
          <w:tcPr>
            <w:tcW w:w="2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</w:p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</w:p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</w:t>
            </w:r>
          </w:p>
          <w:p w:rsidR="00E12E2D" w:rsidRDefault="00E12E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 </w:t>
            </w:r>
          </w:p>
          <w:p w:rsidR="00E12E2D" w:rsidRDefault="00E12E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2024год</w:t>
            </w:r>
          </w:p>
        </w:tc>
      </w:tr>
      <w:tr w:rsidR="00E12E2D" w:rsidTr="00E12E2D">
        <w:trPr>
          <w:cantSplit/>
          <w:trHeight w:val="70"/>
        </w:trPr>
        <w:tc>
          <w:tcPr>
            <w:tcW w:w="2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8 50 00000 00 0000 000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153,86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1133,59</w:t>
            </w:r>
          </w:p>
        </w:tc>
      </w:tr>
      <w:tr w:rsidR="00E12E2D" w:rsidTr="00E12E2D">
        <w:trPr>
          <w:cantSplit/>
          <w:trHeight w:val="1"/>
        </w:trPr>
        <w:tc>
          <w:tcPr>
            <w:tcW w:w="2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765,06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765,06</w:t>
            </w:r>
          </w:p>
        </w:tc>
      </w:tr>
      <w:tr w:rsidR="00E12E2D" w:rsidTr="00E12E2D">
        <w:trPr>
          <w:cantSplit/>
          <w:trHeight w:val="1"/>
        </w:trPr>
        <w:tc>
          <w:tcPr>
            <w:tcW w:w="2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49,71</w:t>
            </w:r>
          </w:p>
        </w:tc>
      </w:tr>
      <w:tr w:rsidR="00E12E2D" w:rsidTr="00E12E2D">
        <w:trPr>
          <w:cantSplit/>
          <w:trHeight w:val="1"/>
        </w:trPr>
        <w:tc>
          <w:tcPr>
            <w:tcW w:w="2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47,53</w:t>
            </w:r>
          </w:p>
        </w:tc>
      </w:tr>
      <w:tr w:rsidR="00E12E2D" w:rsidTr="00E12E2D">
        <w:trPr>
          <w:cantSplit/>
          <w:trHeight w:val="1"/>
        </w:trPr>
        <w:tc>
          <w:tcPr>
            <w:tcW w:w="2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47,53</w:t>
            </w:r>
          </w:p>
        </w:tc>
      </w:tr>
      <w:tr w:rsidR="00E12E2D" w:rsidTr="00E12E2D">
        <w:trPr>
          <w:cantSplit/>
          <w:trHeight w:val="1"/>
        </w:trPr>
        <w:tc>
          <w:tcPr>
            <w:tcW w:w="293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</w:tr>
      <w:tr w:rsidR="00E12E2D" w:rsidTr="00E12E2D">
        <w:trPr>
          <w:cantSplit/>
          <w:trHeight w:val="1"/>
        </w:trPr>
        <w:tc>
          <w:tcPr>
            <w:tcW w:w="293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25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1"/>
        </w:trPr>
        <w:tc>
          <w:tcPr>
            <w:tcW w:w="2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715,36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715,36</w:t>
            </w:r>
          </w:p>
        </w:tc>
      </w:tr>
      <w:tr w:rsidR="00E12E2D" w:rsidTr="00E12E2D">
        <w:trPr>
          <w:cantSplit/>
          <w:trHeight w:val="1"/>
        </w:trPr>
        <w:tc>
          <w:tcPr>
            <w:tcW w:w="2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16,27</w:t>
            </w:r>
          </w:p>
        </w:tc>
      </w:tr>
      <w:tr w:rsidR="00E12E2D" w:rsidTr="00E12E2D">
        <w:trPr>
          <w:cantSplit/>
          <w:trHeight w:val="1"/>
        </w:trPr>
        <w:tc>
          <w:tcPr>
            <w:tcW w:w="2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1 06 01030 10 0000 110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16,27</w:t>
            </w:r>
          </w:p>
        </w:tc>
      </w:tr>
      <w:tr w:rsidR="00E12E2D" w:rsidTr="00E12E2D">
        <w:trPr>
          <w:cantSplit/>
          <w:trHeight w:val="1"/>
        </w:trPr>
        <w:tc>
          <w:tcPr>
            <w:tcW w:w="2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699,09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699,09</w:t>
            </w:r>
          </w:p>
        </w:tc>
      </w:tr>
      <w:tr w:rsidR="00E12E2D" w:rsidTr="00E12E2D">
        <w:trPr>
          <w:cantSplit/>
          <w:trHeight w:val="1"/>
        </w:trPr>
        <w:tc>
          <w:tcPr>
            <w:tcW w:w="2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E12E2D" w:rsidTr="00E12E2D">
        <w:trPr>
          <w:cantSplit/>
          <w:trHeight w:val="1"/>
        </w:trPr>
        <w:tc>
          <w:tcPr>
            <w:tcW w:w="2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E12E2D" w:rsidTr="00E12E2D">
        <w:trPr>
          <w:cantSplit/>
          <w:trHeight w:val="1"/>
        </w:trPr>
        <w:tc>
          <w:tcPr>
            <w:tcW w:w="2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279,09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279,09</w:t>
            </w:r>
          </w:p>
        </w:tc>
      </w:tr>
      <w:tr w:rsidR="00E12E2D" w:rsidTr="00E12E2D">
        <w:trPr>
          <w:cantSplit/>
          <w:trHeight w:val="1"/>
        </w:trPr>
        <w:tc>
          <w:tcPr>
            <w:tcW w:w="2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279,09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279,09</w:t>
            </w:r>
          </w:p>
        </w:tc>
      </w:tr>
      <w:tr w:rsidR="00E12E2D" w:rsidTr="00E12E2D">
        <w:trPr>
          <w:cantSplit/>
          <w:trHeight w:val="1"/>
        </w:trPr>
        <w:tc>
          <w:tcPr>
            <w:tcW w:w="2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368,53</w:t>
            </w:r>
          </w:p>
        </w:tc>
      </w:tr>
      <w:tr w:rsidR="00E12E2D" w:rsidTr="00E12E2D">
        <w:trPr>
          <w:cantSplit/>
          <w:trHeight w:val="1"/>
        </w:trPr>
        <w:tc>
          <w:tcPr>
            <w:tcW w:w="2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368,53</w:t>
            </w:r>
          </w:p>
        </w:tc>
      </w:tr>
      <w:tr w:rsidR="00E12E2D" w:rsidTr="00E12E2D">
        <w:trPr>
          <w:cantSplit/>
          <w:trHeight w:val="1"/>
        </w:trPr>
        <w:tc>
          <w:tcPr>
            <w:tcW w:w="2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2 02 15000 00 0000 150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269,65</w:t>
            </w:r>
          </w:p>
        </w:tc>
      </w:tr>
      <w:tr w:rsidR="00E12E2D" w:rsidTr="00E12E2D">
        <w:trPr>
          <w:cantSplit/>
          <w:trHeight w:val="1"/>
        </w:trPr>
        <w:tc>
          <w:tcPr>
            <w:tcW w:w="2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2 02 15001 00 0000 150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269,65</w:t>
            </w:r>
          </w:p>
        </w:tc>
      </w:tr>
      <w:tr w:rsidR="00E12E2D" w:rsidTr="00E12E2D">
        <w:trPr>
          <w:cantSplit/>
          <w:trHeight w:val="1"/>
        </w:trPr>
        <w:tc>
          <w:tcPr>
            <w:tcW w:w="2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269,65</w:t>
            </w:r>
          </w:p>
        </w:tc>
      </w:tr>
      <w:tr w:rsidR="00E12E2D" w:rsidTr="00E12E2D">
        <w:trPr>
          <w:cantSplit/>
          <w:trHeight w:val="1"/>
        </w:trPr>
        <w:tc>
          <w:tcPr>
            <w:tcW w:w="2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2 02 35000 00 0000 150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98,88</w:t>
            </w:r>
          </w:p>
        </w:tc>
      </w:tr>
      <w:tr w:rsidR="00E12E2D" w:rsidTr="00E12E2D">
        <w:trPr>
          <w:cantSplit/>
          <w:trHeight w:val="1"/>
        </w:trPr>
        <w:tc>
          <w:tcPr>
            <w:tcW w:w="2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98,88</w:t>
            </w:r>
          </w:p>
        </w:tc>
      </w:tr>
      <w:tr w:rsidR="00E12E2D" w:rsidTr="00E12E2D">
        <w:trPr>
          <w:cantSplit/>
          <w:trHeight w:val="1"/>
        </w:trPr>
        <w:tc>
          <w:tcPr>
            <w:tcW w:w="2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98,88</w:t>
            </w:r>
          </w:p>
        </w:tc>
      </w:tr>
    </w:tbl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№7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«20»декабря 2021 г. №4-1-7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программам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направлениям деятельности), группам видов расходов классификации расходов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на 2022 год</w:t>
      </w:r>
    </w:p>
    <w:p w:rsidR="00E12E2D" w:rsidRDefault="00E12E2D" w:rsidP="00E12E2D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(тыс.  руб.)                                                                                                                                                  </w:t>
      </w:r>
    </w:p>
    <w:tbl>
      <w:tblPr>
        <w:tblW w:w="9780" w:type="dxa"/>
        <w:tblInd w:w="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61"/>
        <w:gridCol w:w="850"/>
        <w:gridCol w:w="709"/>
        <w:gridCol w:w="1417"/>
        <w:gridCol w:w="709"/>
        <w:gridCol w:w="1134"/>
      </w:tblGrid>
      <w:tr w:rsidR="00E12E2D" w:rsidTr="00E12E2D">
        <w:trPr>
          <w:cantSplit/>
          <w:trHeight w:val="812"/>
        </w:trPr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ind w:left="96" w:right="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ind w:left="109" w:right="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ind w:left="150" w:right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2022год</w:t>
            </w:r>
          </w:p>
          <w:p w:rsidR="00E12E2D" w:rsidRDefault="00E12E2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 (тыс. рублей)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1998,88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1760,96</w:t>
            </w:r>
          </w:p>
        </w:tc>
      </w:tr>
      <w:tr w:rsidR="00E12E2D" w:rsidTr="00E12E2D">
        <w:trPr>
          <w:cantSplit/>
          <w:trHeight w:val="973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E12E2D" w:rsidTr="00E12E2D">
        <w:trPr>
          <w:cantSplit/>
          <w:trHeight w:val="1810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0 4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П1484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П1484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519.0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519.0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7810000000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519.0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519.0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519.0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123,41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2021--2023годы»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09 101 00000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2020-2022 годы»</w:t>
            </w:r>
          </w:p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12 201 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12 201 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1532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азвитие и укрепление материально-технической базы</w:t>
            </w:r>
          </w:p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 2021-2023годы»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110,97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110,97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110,97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110,97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110,97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109,97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2021-2022 годы»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21 000 00000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2021-2022 годы»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21 101 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21 101 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76 100 С1404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76 100 С1404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76 100 С1404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92,47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65,62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26,85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proofErr w:type="spellEnd"/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13 201 С1415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13 201 С1415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15 000 0000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 С1405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 С1405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07 300 00000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07 301 00000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07 301 00000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07 301 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2020-2025 годы»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2020-2025 годы»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сельской территории»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 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 на 2019-2023годы»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сельсовете» на 2019-2023годы»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сельсовете» на 2019-2023годы»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и  содержанию  мест захоронения на территории сельских поселений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25101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01 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01 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E12E2D" w:rsidTr="00E12E2D">
        <w:trPr>
          <w:cantSplit/>
          <w:trHeight w:val="22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75,45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02 20100000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9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</w:tbl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72704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Приложение №8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решению  Собрания депутатов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«20»декабря 2021 г. №4-1-7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направлениям деятельности), группам видов расходов классификации расходов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на плановый период 2023и 2024 годов</w:t>
      </w:r>
    </w:p>
    <w:p w:rsidR="00E12E2D" w:rsidRDefault="00E12E2D" w:rsidP="00E12E2D">
      <w:pPr>
        <w:pStyle w:val="Standard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(тыс.  руб.)  </w:t>
      </w:r>
    </w:p>
    <w:tbl>
      <w:tblPr>
        <w:tblW w:w="9930" w:type="dxa"/>
        <w:tblInd w:w="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69"/>
        <w:gridCol w:w="709"/>
        <w:gridCol w:w="567"/>
        <w:gridCol w:w="1559"/>
        <w:gridCol w:w="149"/>
        <w:gridCol w:w="560"/>
        <w:gridCol w:w="149"/>
        <w:gridCol w:w="985"/>
        <w:gridCol w:w="149"/>
        <w:gridCol w:w="985"/>
        <w:gridCol w:w="149"/>
      </w:tblGrid>
      <w:tr w:rsidR="00E12E2D" w:rsidTr="00E12E2D">
        <w:trPr>
          <w:cantSplit/>
          <w:trHeight w:val="812"/>
        </w:trPr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ind w:left="96" w:right="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ind w:left="109" w:right="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ind w:left="150" w:right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2023год</w:t>
            </w:r>
          </w:p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2024год</w:t>
            </w:r>
          </w:p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E12E2D" w:rsidTr="00E12E2D">
        <w:trPr>
          <w:gridAfter w:val="1"/>
          <w:wAfter w:w="149" w:type="dxa"/>
          <w:cantSplit/>
          <w:trHeight w:val="315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12E2D" w:rsidTr="00E12E2D">
        <w:trPr>
          <w:gridAfter w:val="1"/>
          <w:wAfter w:w="149" w:type="dxa"/>
          <w:cantSplit/>
          <w:trHeight w:val="315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153,86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1133,59</w:t>
            </w:r>
          </w:p>
        </w:tc>
      </w:tr>
      <w:tr w:rsidR="00E12E2D" w:rsidTr="00E12E2D">
        <w:trPr>
          <w:gridAfter w:val="1"/>
          <w:wAfter w:w="149" w:type="dxa"/>
          <w:cantSplit/>
          <w:trHeight w:val="315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26,46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51,74</w:t>
            </w:r>
          </w:p>
        </w:tc>
      </w:tr>
      <w:tr w:rsidR="00E12E2D" w:rsidTr="00E12E2D">
        <w:trPr>
          <w:gridAfter w:val="1"/>
          <w:wAfter w:w="149" w:type="dxa"/>
          <w:cantSplit/>
          <w:trHeight w:val="43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878,78</w:t>
            </w:r>
          </w:p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972,97</w:t>
            </w:r>
          </w:p>
        </w:tc>
      </w:tr>
      <w:tr w:rsidR="00E12E2D" w:rsidTr="00E12E2D">
        <w:trPr>
          <w:gridAfter w:val="1"/>
          <w:wAfter w:w="149" w:type="dxa"/>
          <w:cantSplit/>
          <w:trHeight w:val="973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86,78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182,97</w:t>
            </w:r>
          </w:p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43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71 000 00000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86,78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182,97</w:t>
            </w:r>
          </w:p>
        </w:tc>
      </w:tr>
      <w:tr w:rsidR="00E12E2D" w:rsidTr="00E12E2D">
        <w:trPr>
          <w:gridAfter w:val="1"/>
          <w:wAfter w:w="149" w:type="dxa"/>
          <w:cantSplit/>
          <w:trHeight w:val="43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71 100 00000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86,78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182,97</w:t>
            </w:r>
          </w:p>
        </w:tc>
      </w:tr>
      <w:tr w:rsidR="00E12E2D" w:rsidTr="00E12E2D">
        <w:trPr>
          <w:gridAfter w:val="1"/>
          <w:wAfter w:w="149" w:type="dxa"/>
          <w:cantSplit/>
          <w:trHeight w:val="43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86,78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182,97</w:t>
            </w:r>
          </w:p>
        </w:tc>
      </w:tr>
      <w:tr w:rsidR="00E12E2D" w:rsidTr="00E12E2D">
        <w:trPr>
          <w:gridAfter w:val="1"/>
          <w:wAfter w:w="149" w:type="dxa"/>
          <w:cantSplit/>
          <w:trHeight w:val="1810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86,78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182,97</w:t>
            </w:r>
          </w:p>
        </w:tc>
      </w:tr>
      <w:tr w:rsidR="00E12E2D" w:rsidTr="00E12E2D">
        <w:trPr>
          <w:gridAfter w:val="1"/>
          <w:wAfter w:w="149" w:type="dxa"/>
          <w:cantSplit/>
          <w:trHeight w:val="43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</w:tr>
      <w:tr w:rsidR="00E12E2D" w:rsidTr="00E12E2D">
        <w:trPr>
          <w:gridAfter w:val="1"/>
          <w:wAfter w:w="149" w:type="dxa"/>
          <w:cantSplit/>
          <w:trHeight w:val="43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73 000 00000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</w:tr>
      <w:tr w:rsidR="00E12E2D" w:rsidTr="00E12E2D">
        <w:trPr>
          <w:gridAfter w:val="1"/>
          <w:wAfter w:w="149" w:type="dxa"/>
          <w:cantSplit/>
          <w:trHeight w:val="43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73 100 00000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</w:tr>
      <w:tr w:rsidR="00E12E2D" w:rsidTr="00E12E2D">
        <w:trPr>
          <w:gridAfter w:val="1"/>
          <w:wAfter w:w="149" w:type="dxa"/>
          <w:cantSplit/>
          <w:trHeight w:val="43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</w:tr>
      <w:tr w:rsidR="00E12E2D" w:rsidTr="00E12E2D">
        <w:trPr>
          <w:gridAfter w:val="1"/>
          <w:wAfter w:w="149" w:type="dxa"/>
          <w:cantSplit/>
          <w:trHeight w:val="43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</w:tr>
      <w:tr w:rsidR="00E12E2D" w:rsidTr="00E12E2D">
        <w:trPr>
          <w:gridAfter w:val="1"/>
          <w:wAfter w:w="149" w:type="dxa"/>
          <w:cantSplit/>
          <w:trHeight w:val="43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8 00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</w:t>
            </w:r>
          </w:p>
        </w:tc>
      </w:tr>
      <w:tr w:rsidR="00E12E2D" w:rsidTr="00E12E2D">
        <w:trPr>
          <w:gridAfter w:val="1"/>
          <w:wAfter w:w="149" w:type="dxa"/>
          <w:cantSplit/>
          <w:trHeight w:val="43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12E2D" w:rsidTr="00E12E2D">
        <w:trPr>
          <w:gridAfter w:val="1"/>
          <w:wAfter w:w="149" w:type="dxa"/>
          <w:cantSplit/>
          <w:trHeight w:val="615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12E2D" w:rsidTr="00E12E2D">
        <w:trPr>
          <w:gridAfter w:val="1"/>
          <w:wAfter w:w="149" w:type="dxa"/>
          <w:cantSplit/>
          <w:trHeight w:val="615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77 200 00000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12E2D" w:rsidTr="00E12E2D">
        <w:trPr>
          <w:gridAfter w:val="1"/>
          <w:wAfter w:w="149" w:type="dxa"/>
          <w:cantSplit/>
          <w:trHeight w:val="615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12E2D" w:rsidTr="00E12E2D">
        <w:trPr>
          <w:gridAfter w:val="1"/>
          <w:wAfter w:w="149" w:type="dxa"/>
          <w:cantSplit/>
          <w:trHeight w:val="615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12E2D" w:rsidTr="00E12E2D">
        <w:trPr>
          <w:gridAfter w:val="1"/>
          <w:wAfter w:w="149" w:type="dxa"/>
          <w:cantSplit/>
          <w:trHeight w:val="615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азвитие и укрепление материально-технической базы</w:t>
            </w:r>
          </w:p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 2021-2023годы»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18 000 00000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615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18 100 00000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615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615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615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615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615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09 000 00000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615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615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09 101 00000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615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615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615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95,55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98,88</w:t>
            </w:r>
          </w:p>
        </w:tc>
      </w:tr>
      <w:tr w:rsidR="00E12E2D" w:rsidTr="00E12E2D">
        <w:trPr>
          <w:gridAfter w:val="1"/>
          <w:wAfter w:w="149" w:type="dxa"/>
          <w:cantSplit/>
          <w:trHeight w:val="615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95,55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98,88</w:t>
            </w:r>
          </w:p>
        </w:tc>
      </w:tr>
      <w:tr w:rsidR="00E12E2D" w:rsidTr="00E12E2D">
        <w:trPr>
          <w:gridAfter w:val="1"/>
          <w:wAfter w:w="149" w:type="dxa"/>
          <w:cantSplit/>
          <w:trHeight w:val="615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95,55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98,88</w:t>
            </w:r>
          </w:p>
        </w:tc>
      </w:tr>
      <w:tr w:rsidR="00E12E2D" w:rsidTr="00E12E2D">
        <w:trPr>
          <w:gridAfter w:val="1"/>
          <w:wAfter w:w="149" w:type="dxa"/>
          <w:cantSplit/>
          <w:trHeight w:val="615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95,55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98,88</w:t>
            </w:r>
          </w:p>
        </w:tc>
      </w:tr>
      <w:tr w:rsidR="00E12E2D" w:rsidTr="00E12E2D">
        <w:trPr>
          <w:gridAfter w:val="1"/>
          <w:wAfter w:w="149" w:type="dxa"/>
          <w:cantSplit/>
          <w:trHeight w:val="615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95,55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98,88</w:t>
            </w:r>
          </w:p>
        </w:tc>
      </w:tr>
      <w:tr w:rsidR="00E12E2D" w:rsidTr="00E12E2D">
        <w:trPr>
          <w:gridAfter w:val="1"/>
          <w:wAfter w:w="149" w:type="dxa"/>
          <w:cantSplit/>
          <w:trHeight w:val="615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65,62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65,62</w:t>
            </w:r>
          </w:p>
        </w:tc>
      </w:tr>
      <w:tr w:rsidR="00E12E2D" w:rsidTr="00E12E2D">
        <w:trPr>
          <w:gridAfter w:val="1"/>
          <w:wAfter w:w="149" w:type="dxa"/>
          <w:cantSplit/>
          <w:trHeight w:val="110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29,93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33,26</w:t>
            </w:r>
          </w:p>
        </w:tc>
      </w:tr>
      <w:tr w:rsidR="00E12E2D" w:rsidTr="00E12E2D">
        <w:trPr>
          <w:gridAfter w:val="1"/>
          <w:wAfter w:w="149" w:type="dxa"/>
          <w:cantSplit/>
          <w:trHeight w:val="389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564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110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15 000 0000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110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15 100 00000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110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15 101 00000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110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 С1405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110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 С1405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554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12E2D" w:rsidTr="00E12E2D">
        <w:trPr>
          <w:gridAfter w:val="1"/>
          <w:wAfter w:w="149" w:type="dxa"/>
          <w:cantSplit/>
          <w:trHeight w:val="548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110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07 000 00000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110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07 300 00000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110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07 301 00000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110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07 301 00000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110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07 301 С1433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110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2020-2025 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24 000 00000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12E2D" w:rsidTr="00E12E2D">
        <w:trPr>
          <w:gridAfter w:val="1"/>
          <w:wAfter w:w="149" w:type="dxa"/>
          <w:cantSplit/>
          <w:trHeight w:val="110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2020-2025 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24 100 00000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12E2D" w:rsidTr="00E12E2D">
        <w:trPr>
          <w:gridAfter w:val="1"/>
          <w:wAfter w:w="149" w:type="dxa"/>
          <w:cantSplit/>
          <w:trHeight w:val="110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сельской территории»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24 101 00000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12E2D" w:rsidTr="00E12E2D">
        <w:trPr>
          <w:gridAfter w:val="1"/>
          <w:wAfter w:w="149" w:type="dxa"/>
          <w:cantSplit/>
          <w:trHeight w:val="110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игровая площадка в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осоржа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24 101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4001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12E2D" w:rsidTr="00E12E2D">
        <w:trPr>
          <w:gridAfter w:val="1"/>
          <w:wAfter w:w="149" w:type="dxa"/>
          <w:cantSplit/>
          <w:trHeight w:val="110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24 101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4001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12E2D" w:rsidTr="00E12E2D">
        <w:trPr>
          <w:gridAfter w:val="1"/>
          <w:wAfter w:w="149" w:type="dxa"/>
          <w:cantSplit/>
          <w:trHeight w:val="110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 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 на 2019-2023годы»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25 00 00000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110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сельсовете» на 2019-2023годы»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25 10 00000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110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сельсовете» на 2019-2023годы»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25 101 00000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110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и  содержанию  мест захоронения на территории сельских поселений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25101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1433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110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01 С1433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661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01 С1433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55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65,07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110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65,07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110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65,07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110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65,07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110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02 20100000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65,07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gridAfter w:val="1"/>
          <w:wAfter w:w="149" w:type="dxa"/>
          <w:cantSplit/>
          <w:trHeight w:val="1107"/>
        </w:trPr>
        <w:tc>
          <w:tcPr>
            <w:tcW w:w="39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65,07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Приложение №9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«20»декабря 2021 г. №4-1-7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</w:p>
    <w:p w:rsidR="00E12E2D" w:rsidRDefault="00E12E2D" w:rsidP="00E12E2D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 бюджета 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на 2022год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E2D" w:rsidRDefault="00E12E2D" w:rsidP="00E12E2D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tbl>
      <w:tblPr>
        <w:tblW w:w="9780" w:type="dxa"/>
        <w:tblInd w:w="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3"/>
        <w:gridCol w:w="708"/>
        <w:gridCol w:w="708"/>
        <w:gridCol w:w="709"/>
        <w:gridCol w:w="1559"/>
        <w:gridCol w:w="709"/>
        <w:gridCol w:w="1134"/>
      </w:tblGrid>
      <w:tr w:rsidR="00E12E2D" w:rsidTr="00E12E2D">
        <w:trPr>
          <w:cantSplit/>
          <w:trHeight w:val="812"/>
        </w:trPr>
        <w:tc>
          <w:tcPr>
            <w:tcW w:w="4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ind w:left="96" w:right="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ind w:left="109" w:right="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ind w:left="150" w:right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2022год</w:t>
            </w:r>
          </w:p>
          <w:p w:rsidR="00E12E2D" w:rsidRDefault="00E12E2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 (тыс. рублей)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1998,88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1760,96</w:t>
            </w:r>
          </w:p>
        </w:tc>
      </w:tr>
      <w:tr w:rsidR="00E12E2D" w:rsidTr="00E12E2D">
        <w:trPr>
          <w:cantSplit/>
          <w:trHeight w:val="973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390,6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390,6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390,6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390,6</w:t>
            </w:r>
          </w:p>
        </w:tc>
      </w:tr>
      <w:tr w:rsidR="00E12E2D" w:rsidTr="00E12E2D">
        <w:trPr>
          <w:cantSplit/>
          <w:trHeight w:val="1810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390,6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77 200П1484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77 200П1484</w:t>
            </w: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519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519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7810000000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519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519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519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123,41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09 10000000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09 101 00000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2020-2022 годы»</w:t>
            </w:r>
          </w:p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12 201 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12 201 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1532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азвитие и укрепление материально-технической базы</w:t>
            </w:r>
          </w:p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 2021-2023годы»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110,97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110,97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110,97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109,97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2021-2022 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21 000 00000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2021-2022 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21 101 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437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21 101 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76 100 С1404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76 100 С1404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76 100 С1404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92,47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65,62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26,85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proofErr w:type="spellEnd"/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13 201 С1415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13 201 С1415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15 000 0000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 С1405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6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 С1405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07 300 00000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07 301 00000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07 301 00000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07 301 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2020-2025 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2020-2025 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сельской территории»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 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 на 2019-2023годы»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сельсовете» на 2019-2023годы»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сельсовете» на 2019-2023годы»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и  содержанию  мест захоронения на территории сельских поселений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25101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01 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01 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75,45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02 20100000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  <w:tr w:rsidR="00E12E2D" w:rsidTr="00E12E2D">
        <w:trPr>
          <w:cantSplit/>
          <w:trHeight w:val="315"/>
        </w:trPr>
        <w:tc>
          <w:tcPr>
            <w:tcW w:w="425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</w:tbl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Приложение №;10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депутатов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«20»декабря 2021 г. №4-1-7</w:t>
      </w:r>
    </w:p>
    <w:p w:rsidR="00E12E2D" w:rsidRDefault="00E12E2D" w:rsidP="00E12E2D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 бюджета 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на плановый период 2023и2024годов</w:t>
      </w:r>
    </w:p>
    <w:p w:rsidR="00E12E2D" w:rsidRDefault="00E12E2D" w:rsidP="00E12E2D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15" w:type="dxa"/>
        <w:tblInd w:w="-4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95"/>
        <w:gridCol w:w="850"/>
        <w:gridCol w:w="709"/>
        <w:gridCol w:w="567"/>
        <w:gridCol w:w="1417"/>
        <w:gridCol w:w="567"/>
        <w:gridCol w:w="1134"/>
        <w:gridCol w:w="1276"/>
      </w:tblGrid>
      <w:tr w:rsidR="00E12E2D" w:rsidTr="00E12E2D">
        <w:trPr>
          <w:trHeight w:val="812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ind w:left="96" w:right="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ind w:left="109" w:right="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ind w:left="150" w:right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2023год</w:t>
            </w:r>
          </w:p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2024год</w:t>
            </w:r>
          </w:p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E12E2D" w:rsidTr="00E12E2D">
        <w:trPr>
          <w:trHeight w:val="315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12E2D" w:rsidTr="00E12E2D">
        <w:trPr>
          <w:trHeight w:val="315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153,86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1133,59</w:t>
            </w:r>
          </w:p>
        </w:tc>
      </w:tr>
      <w:tr w:rsidR="00E12E2D" w:rsidTr="00E12E2D">
        <w:trPr>
          <w:trHeight w:val="315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26,46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51,74</w:t>
            </w:r>
          </w:p>
        </w:tc>
      </w:tr>
      <w:tr w:rsidR="00E12E2D" w:rsidTr="00E12E2D">
        <w:trPr>
          <w:trHeight w:val="43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878,78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972,97</w:t>
            </w:r>
          </w:p>
        </w:tc>
      </w:tr>
      <w:tr w:rsidR="00E12E2D" w:rsidTr="00E12E2D">
        <w:trPr>
          <w:trHeight w:val="973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86,78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182,97</w:t>
            </w:r>
          </w:p>
        </w:tc>
      </w:tr>
      <w:tr w:rsidR="00E12E2D" w:rsidTr="00E12E2D">
        <w:trPr>
          <w:trHeight w:val="43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86,78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182,97</w:t>
            </w:r>
          </w:p>
        </w:tc>
      </w:tr>
      <w:tr w:rsidR="00E12E2D" w:rsidTr="00E12E2D">
        <w:trPr>
          <w:trHeight w:val="43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71 100 00000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86,78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182,97</w:t>
            </w:r>
          </w:p>
        </w:tc>
      </w:tr>
      <w:tr w:rsidR="00E12E2D" w:rsidTr="00E12E2D">
        <w:trPr>
          <w:trHeight w:val="43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86,78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182,97</w:t>
            </w:r>
          </w:p>
        </w:tc>
      </w:tr>
      <w:tr w:rsidR="00E12E2D" w:rsidTr="00E12E2D">
        <w:trPr>
          <w:trHeight w:val="1810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86,78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182,97</w:t>
            </w:r>
          </w:p>
        </w:tc>
      </w:tr>
      <w:tr w:rsidR="00E12E2D" w:rsidTr="00E12E2D">
        <w:trPr>
          <w:trHeight w:val="43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</w:tr>
      <w:tr w:rsidR="00E12E2D" w:rsidTr="00E12E2D">
        <w:trPr>
          <w:trHeight w:val="43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0 4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</w:tr>
      <w:tr w:rsidR="00E12E2D" w:rsidTr="00E12E2D">
        <w:trPr>
          <w:trHeight w:val="43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73 100 00000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</w:tr>
      <w:tr w:rsidR="00E12E2D" w:rsidTr="00E12E2D">
        <w:trPr>
          <w:trHeight w:val="43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и выполнение функций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</w:tr>
      <w:tr w:rsidR="00E12E2D" w:rsidTr="00E12E2D">
        <w:trPr>
          <w:trHeight w:val="43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</w:tr>
      <w:tr w:rsidR="00E12E2D" w:rsidTr="00E12E2D">
        <w:trPr>
          <w:trHeight w:val="43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2E2D" w:rsidTr="00E12E2D">
        <w:trPr>
          <w:trHeight w:val="43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12E2D" w:rsidTr="00E12E2D">
        <w:trPr>
          <w:trHeight w:val="615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12E2D" w:rsidTr="00E12E2D">
        <w:trPr>
          <w:trHeight w:val="615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12E2D" w:rsidTr="00E12E2D">
        <w:trPr>
          <w:trHeight w:val="615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12E2D" w:rsidTr="00E12E2D">
        <w:trPr>
          <w:trHeight w:val="615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12E2D" w:rsidTr="00E12E2D">
        <w:trPr>
          <w:trHeight w:val="615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азвитие и укрепление материально-технической базы</w:t>
            </w:r>
          </w:p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 2021-2023годы»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trHeight w:val="615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18 100 00000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trHeight w:val="615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trHeight w:val="615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trHeight w:val="615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trHeight w:val="35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12E2D" w:rsidTr="00E12E2D">
        <w:trPr>
          <w:trHeight w:val="615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trHeight w:val="615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2021--2023годы»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trHeight w:val="615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09 101 00000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trHeight w:val="615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trHeight w:val="615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trHeight w:val="343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95,55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98,88</w:t>
            </w:r>
          </w:p>
        </w:tc>
      </w:tr>
      <w:tr w:rsidR="00E12E2D" w:rsidTr="00E12E2D">
        <w:trPr>
          <w:trHeight w:val="615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95,55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98,88</w:t>
            </w:r>
          </w:p>
        </w:tc>
      </w:tr>
      <w:tr w:rsidR="00E12E2D" w:rsidTr="00E12E2D">
        <w:trPr>
          <w:trHeight w:val="615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95,55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98,88</w:t>
            </w:r>
          </w:p>
        </w:tc>
      </w:tr>
      <w:tr w:rsidR="00E12E2D" w:rsidTr="00E12E2D">
        <w:trPr>
          <w:trHeight w:val="615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95,55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98,88</w:t>
            </w:r>
          </w:p>
        </w:tc>
      </w:tr>
      <w:tr w:rsidR="00E12E2D" w:rsidTr="00E12E2D">
        <w:trPr>
          <w:trHeight w:val="615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95,55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98,88</w:t>
            </w:r>
          </w:p>
        </w:tc>
      </w:tr>
      <w:tr w:rsidR="00E12E2D" w:rsidTr="00E12E2D">
        <w:trPr>
          <w:trHeight w:val="615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65,62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65,62</w:t>
            </w:r>
          </w:p>
        </w:tc>
      </w:tr>
      <w:tr w:rsidR="00E12E2D" w:rsidTr="00E12E2D">
        <w:trPr>
          <w:trHeight w:val="87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29,93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33,26</w:t>
            </w:r>
          </w:p>
        </w:tc>
      </w:tr>
      <w:tr w:rsidR="00E12E2D" w:rsidTr="00E12E2D">
        <w:trPr>
          <w:trHeight w:val="422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2E2D" w:rsidTr="00E12E2D">
        <w:trPr>
          <w:trHeight w:val="706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727040">
        <w:trPr>
          <w:trHeight w:val="416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на 2021-2023годы»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15 000 0000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trHeight w:val="110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trHeight w:val="110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trHeight w:val="110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 С1405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trHeight w:val="110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 С1405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trHeight w:val="575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E12E2D" w:rsidTr="00E12E2D">
        <w:trPr>
          <w:trHeight w:val="555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trHeight w:val="110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trHeight w:val="110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07 300 00000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trHeight w:val="751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07 301 00000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trHeight w:val="563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07 301 00000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trHeight w:val="110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07 301 С1433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trHeight w:val="110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2020-2025 годы»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12E2D" w:rsidTr="00E12E2D">
        <w:trPr>
          <w:trHeight w:val="110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2020-2025 годы»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24 100 00000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12E2D" w:rsidTr="00E12E2D">
        <w:trPr>
          <w:trHeight w:val="110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проекта «Народный бюджет»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24 101 00000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12E2D" w:rsidTr="00E12E2D">
        <w:trPr>
          <w:trHeight w:val="110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игровая площадка в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осоржа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24 101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12E2D" w:rsidTr="00E12E2D">
        <w:trPr>
          <w:trHeight w:val="110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24 101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12E2D" w:rsidTr="00E12E2D">
        <w:trPr>
          <w:trHeight w:val="110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 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 на 2019-2023годы»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trHeight w:val="110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сельсовете» на 2019-2023годы»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trHeight w:val="110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сельсовете» на 2019-2023годы»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trHeight w:val="110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и  содержанию  мест захоронения на территории сельских поселений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25101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1433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trHeight w:val="110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01 С1433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trHeight w:val="110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01 С1433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trHeight w:val="110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65,07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2E2D" w:rsidTr="00E12E2D">
        <w:trPr>
          <w:trHeight w:val="442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65,07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trHeight w:val="110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65,07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trHeight w:val="110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65,07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trHeight w:val="110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02 20100000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65,07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trHeight w:val="1107"/>
        </w:trPr>
        <w:tc>
          <w:tcPr>
            <w:tcW w:w="369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65,07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№11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решению Собрания депутатов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«20»декабря 2021 г. №4-1-7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направлениям деятельности), группам видов расходов на 2022год</w:t>
      </w: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5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5"/>
        <w:gridCol w:w="1702"/>
        <w:gridCol w:w="709"/>
        <w:gridCol w:w="1559"/>
      </w:tblGrid>
      <w:tr w:rsidR="00E12E2D" w:rsidTr="00E12E2D">
        <w:trPr>
          <w:cantSplit/>
          <w:trHeight w:val="323"/>
        </w:trPr>
        <w:tc>
          <w:tcPr>
            <w:tcW w:w="5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1998,88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02 20100000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02 201С1445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02 201С1445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07 300 00000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07 301С1433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07 301С1433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09 101 00000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09 101С1437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09 101С1437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12 000 0000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12 201С1435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12 201С1435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13 201С1415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13 201С1415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15 000 0000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15 101С1405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15 101С1405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«Развитие и укрепление</w:t>
            </w:r>
          </w:p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 базы</w:t>
            </w:r>
          </w:p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110,97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110,97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18 101С1493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110,97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18 101С1493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109,97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18 101С1493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2020-2022 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2020-2022 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21 101С1435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21 101С1435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2020-2025 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2020-2025 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сельской территории»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на 2019-2023годы"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"Организация и содержание мест захоронения"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мест захоронения (кладбищ) на территории поселения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12E2D" w:rsidTr="00E12E2D">
        <w:trPr>
          <w:cantSplit/>
          <w:trHeight w:val="8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25 101С1433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25 101С1433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71 100С1402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71 100С1402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73 100С1402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73 100С1402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76 100С1404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76 100С1404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76100 С1404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92,47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E12E2D" w:rsidTr="00E12E2D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65,62</w:t>
            </w:r>
          </w:p>
        </w:tc>
      </w:tr>
      <w:tr w:rsidR="00E12E2D" w:rsidTr="00E12E2D">
        <w:trPr>
          <w:cantSplit/>
          <w:trHeight w:val="807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26,85</w:t>
            </w:r>
          </w:p>
        </w:tc>
      </w:tr>
      <w:tr w:rsidR="00E12E2D" w:rsidTr="00E12E2D">
        <w:trPr>
          <w:cantSplit/>
          <w:trHeight w:val="807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77 200С1439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807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77 200С1439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2D" w:rsidTr="00E12E2D">
        <w:trPr>
          <w:cantSplit/>
          <w:trHeight w:val="807"/>
        </w:trPr>
        <w:tc>
          <w:tcPr>
            <w:tcW w:w="591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77 200С1465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E12E2D" w:rsidTr="00E12E2D">
        <w:trPr>
          <w:cantSplit/>
          <w:trHeight w:val="807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77 200С1465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E12E2D" w:rsidTr="00E12E2D">
        <w:trPr>
          <w:cantSplit/>
          <w:trHeight w:val="807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519.0</w:t>
            </w:r>
          </w:p>
        </w:tc>
      </w:tr>
      <w:tr w:rsidR="00E12E2D" w:rsidTr="00E12E2D">
        <w:trPr>
          <w:cantSplit/>
          <w:trHeight w:val="807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519</w:t>
            </w:r>
          </w:p>
        </w:tc>
      </w:tr>
      <w:tr w:rsidR="00E12E2D" w:rsidTr="00E12E2D">
        <w:trPr>
          <w:cantSplit/>
          <w:trHeight w:val="807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7810000000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519</w:t>
            </w:r>
          </w:p>
        </w:tc>
      </w:tr>
      <w:tr w:rsidR="00E12E2D" w:rsidTr="00E12E2D">
        <w:trPr>
          <w:cantSplit/>
          <w:trHeight w:val="807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519</w:t>
            </w:r>
          </w:p>
        </w:tc>
      </w:tr>
      <w:tr w:rsidR="00E12E2D" w:rsidTr="00E12E2D">
        <w:trPr>
          <w:cantSplit/>
          <w:trHeight w:val="807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519,0</w:t>
            </w:r>
          </w:p>
        </w:tc>
      </w:tr>
    </w:tbl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№12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 Собрания депутатов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«20»декабря 2021 г. №4-1-7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направлениям деятельности), группам видов расходов на плановый период 2023и 2024годов</w:t>
      </w: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585" w:type="dxa"/>
        <w:tblInd w:w="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10"/>
        <w:gridCol w:w="1700"/>
        <w:gridCol w:w="709"/>
        <w:gridCol w:w="1133"/>
        <w:gridCol w:w="1133"/>
      </w:tblGrid>
      <w:tr w:rsidR="00E12E2D" w:rsidTr="00E12E2D">
        <w:trPr>
          <w:cantSplit/>
          <w:trHeight w:val="404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2023год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E12E2D" w:rsidTr="00E12E2D">
        <w:trPr>
          <w:cantSplit/>
          <w:trHeight w:val="404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153,86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1133,59</w:t>
            </w: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65,07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02 20100000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65,07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65,07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65,07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65,07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07 300 00000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07 301 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07 301 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09 101 00000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09 101 С1437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09 101 С1437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15 000 0000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 С1405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 С1405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«Развитие и укрепление</w:t>
            </w:r>
          </w:p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 базы</w:t>
            </w:r>
          </w:p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2020-2025 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2020-2025 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сельской территории»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на 2019-2023 годы"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"Организация и содержание мест захоронения"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8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25 101 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25 101 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86,78</w:t>
            </w:r>
          </w:p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182,97</w:t>
            </w: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86,78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182,97</w:t>
            </w: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71 100 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86,78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182,97</w:t>
            </w: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71 100 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86,78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182,97</w:t>
            </w: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73 100 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73 100 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73 100 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95,55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98,88</w:t>
            </w: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98,88</w:t>
            </w: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98,88</w:t>
            </w:r>
          </w:p>
        </w:tc>
      </w:tr>
      <w:tr w:rsidR="00E12E2D" w:rsidTr="00E12E2D">
        <w:trPr>
          <w:cantSplit/>
          <w:trHeight w:val="308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65,62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65,62</w:t>
            </w:r>
          </w:p>
        </w:tc>
      </w:tr>
      <w:tr w:rsidR="00E12E2D" w:rsidTr="00E12E2D">
        <w:trPr>
          <w:cantSplit/>
          <w:trHeight w:val="807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29,93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33,26</w:t>
            </w:r>
          </w:p>
        </w:tc>
      </w:tr>
      <w:tr w:rsidR="00E12E2D" w:rsidTr="00E12E2D">
        <w:trPr>
          <w:cantSplit/>
          <w:trHeight w:val="807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77 200 С1439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</w:tr>
      <w:tr w:rsidR="00E12E2D" w:rsidTr="00E12E2D">
        <w:trPr>
          <w:cantSplit/>
          <w:trHeight w:val="807"/>
        </w:trPr>
        <w:tc>
          <w:tcPr>
            <w:tcW w:w="4912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77 200 С1439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</w:tr>
    </w:tbl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Приложение № 13                                                                                 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 решению Собрания депутатов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«20»декабря 2021 г. №4-1-7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муниципальных внутренних заимствований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на 2022 год</w:t>
      </w:r>
    </w:p>
    <w:p w:rsidR="00E12E2D" w:rsidRDefault="00E12E2D" w:rsidP="00E12E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1.Привлечение внутренних заимствований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ублей</w:t>
      </w:r>
    </w:p>
    <w:tbl>
      <w:tblPr>
        <w:tblW w:w="9810" w:type="dxa"/>
        <w:tblInd w:w="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6"/>
        <w:gridCol w:w="9044"/>
        <w:gridCol w:w="40"/>
      </w:tblGrid>
      <w:tr w:rsidR="00E12E2D" w:rsidTr="00E12E2D">
        <w:trPr>
          <w:cantSplit/>
          <w:trHeight w:val="1141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заимствований</w:t>
            </w:r>
          </w:p>
          <w:p w:rsidR="00E12E2D" w:rsidRDefault="00E12E2D">
            <w:pPr>
              <w:pStyle w:val="Standard"/>
              <w:tabs>
                <w:tab w:val="left" w:pos="9480"/>
              </w:tabs>
              <w:spacing w:after="0" w:line="240" w:lineRule="auto"/>
              <w:ind w:right="58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12E2D" w:rsidTr="00E12E2D">
        <w:trPr>
          <w:cantSplit/>
          <w:trHeight w:val="755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tabs>
                <w:tab w:val="left" w:pos="11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</w:tr>
      <w:tr w:rsidR="00E12E2D" w:rsidTr="00E12E2D">
        <w:trPr>
          <w:cantSplit/>
          <w:trHeight w:val="943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E12E2D" w:rsidTr="00E12E2D">
        <w:trPr>
          <w:cantSplit/>
          <w:trHeight w:val="548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</w:tr>
      <w:tr w:rsidR="00E12E2D" w:rsidTr="00E12E2D">
        <w:trPr>
          <w:cantSplit/>
          <w:trHeight w:val="353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ind w:left="4956"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12E2D" w:rsidTr="00E12E2D">
        <w:trPr>
          <w:cantSplit/>
          <w:trHeight w:val="958"/>
        </w:trPr>
        <w:tc>
          <w:tcPr>
            <w:tcW w:w="9771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34" w:type="dxa"/>
              <w:bottom w:w="0" w:type="dxa"/>
              <w:right w:w="4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Погашение внутренних заимствований</w:t>
            </w:r>
          </w:p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E12E2D" w:rsidRDefault="00E12E2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1524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заимствований</w:t>
            </w:r>
          </w:p>
        </w:tc>
      </w:tr>
      <w:tr w:rsidR="00E12E2D" w:rsidTr="00E12E2D">
        <w:trPr>
          <w:cantSplit/>
          <w:trHeight w:val="620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</w:tr>
      <w:tr w:rsidR="00E12E2D" w:rsidTr="00E12E2D">
        <w:trPr>
          <w:cantSplit/>
          <w:trHeight w:val="943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E12E2D" w:rsidTr="00E12E2D">
        <w:trPr>
          <w:cantSplit/>
          <w:trHeight w:val="759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</w:tr>
      <w:tr w:rsidR="00E12E2D" w:rsidTr="00E12E2D">
        <w:trPr>
          <w:cantSplit/>
          <w:trHeight w:val="285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12E2D" w:rsidTr="00E12E2D">
        <w:trPr>
          <w:cantSplit/>
          <w:trHeight w:val="458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Приложение № 14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решению Собрания депутатов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«20»декабря 2021 г. №4-1-7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муниципальных внутренних заимствований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 на плановый период 2023и 2024 годов</w:t>
      </w:r>
    </w:p>
    <w:p w:rsidR="00E12E2D" w:rsidRDefault="00E12E2D" w:rsidP="00E12E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1.Привлечение внутренних заимствований</w:t>
      </w:r>
    </w:p>
    <w:p w:rsidR="00E12E2D" w:rsidRDefault="00E12E2D" w:rsidP="00E12E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675" w:type="dxa"/>
        <w:tblInd w:w="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40"/>
        <w:gridCol w:w="25"/>
        <w:gridCol w:w="5390"/>
        <w:gridCol w:w="3080"/>
        <w:gridCol w:w="40"/>
      </w:tblGrid>
      <w:tr w:rsidR="00E12E2D" w:rsidTr="00E12E2D">
        <w:trPr>
          <w:cantSplit/>
          <w:trHeight w:val="1603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tabs>
                <w:tab w:val="left" w:pos="10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привлечения средств в плановом периоде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2023года</w:t>
            </w:r>
          </w:p>
        </w:tc>
      </w:tr>
      <w:tr w:rsidR="00E12E2D" w:rsidTr="00E12E2D">
        <w:trPr>
          <w:cantSplit/>
          <w:trHeight w:val="608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2E2D" w:rsidTr="00E12E2D">
        <w:trPr>
          <w:cantSplit/>
          <w:trHeight w:val="943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12E2D" w:rsidTr="00E12E2D">
        <w:trPr>
          <w:cantSplit/>
          <w:trHeight w:val="548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2E2D" w:rsidTr="00E12E2D">
        <w:trPr>
          <w:cantSplit/>
          <w:trHeight w:val="353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12E2D" w:rsidTr="00E12E2D">
        <w:trPr>
          <w:cantSplit/>
          <w:trHeight w:val="958"/>
        </w:trPr>
        <w:tc>
          <w:tcPr>
            <w:tcW w:w="9629" w:type="dxa"/>
            <w:gridSpan w:val="4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34" w:type="dxa"/>
              <w:bottom w:w="0" w:type="dxa"/>
              <w:right w:w="40" w:type="dxa"/>
            </w:tcMar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Погашение внутренних заимствований</w:t>
            </w:r>
          </w:p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E12E2D" w:rsidRDefault="00E12E2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D" w:rsidTr="00E12E2D">
        <w:trPr>
          <w:cantSplit/>
          <w:trHeight w:val="1294"/>
        </w:trPr>
        <w:tc>
          <w:tcPr>
            <w:tcW w:w="1164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погашения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ановом периоде (тыс. руб.)</w:t>
            </w:r>
          </w:p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</w:tr>
      <w:tr w:rsidR="00E12E2D" w:rsidTr="00E12E2D">
        <w:trPr>
          <w:cantSplit/>
          <w:trHeight w:val="713"/>
        </w:trPr>
        <w:tc>
          <w:tcPr>
            <w:tcW w:w="1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2E2D" w:rsidTr="00E12E2D">
        <w:trPr>
          <w:cantSplit/>
          <w:trHeight w:val="943"/>
        </w:trPr>
        <w:tc>
          <w:tcPr>
            <w:tcW w:w="1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12E2D" w:rsidTr="00E12E2D">
        <w:trPr>
          <w:cantSplit/>
          <w:trHeight w:val="590"/>
        </w:trPr>
        <w:tc>
          <w:tcPr>
            <w:tcW w:w="1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2E2D" w:rsidTr="00E12E2D">
        <w:trPr>
          <w:cantSplit/>
          <w:trHeight w:val="255"/>
        </w:trPr>
        <w:tc>
          <w:tcPr>
            <w:tcW w:w="1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4" w:type="dxa"/>
              <w:bottom w:w="0" w:type="dxa"/>
              <w:right w:w="4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Приложение №15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 решению Собрания депутатов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«20»декабря 2021 г. №4-1-7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муниципальных гарантий муниципального образования 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на 2022год</w:t>
      </w:r>
    </w:p>
    <w:p w:rsidR="00E12E2D" w:rsidRDefault="00E12E2D" w:rsidP="00E12E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12E2D" w:rsidRDefault="00E12E2D" w:rsidP="00E12E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1.Перечень подлежащих предоставлению муниципальных гарантий в 2022 году</w:t>
      </w:r>
    </w:p>
    <w:tbl>
      <w:tblPr>
        <w:tblW w:w="9870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8"/>
        <w:gridCol w:w="1652"/>
        <w:gridCol w:w="1543"/>
        <w:gridCol w:w="1652"/>
        <w:gridCol w:w="1305"/>
        <w:gridCol w:w="1662"/>
        <w:gridCol w:w="1558"/>
      </w:tblGrid>
      <w:tr w:rsidR="00E12E2D" w:rsidTr="00E12E2D">
        <w:trPr>
          <w:cantSplit/>
          <w:trHeight w:val="1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гарантии</w:t>
            </w:r>
          </w:p>
        </w:tc>
      </w:tr>
      <w:tr w:rsidR="00E12E2D" w:rsidTr="00E12E2D">
        <w:trPr>
          <w:cantSplit/>
          <w:trHeight w:val="1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2E2D" w:rsidTr="00E12E2D">
        <w:trPr>
          <w:cantSplit/>
          <w:trHeight w:val="1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Общий объем бюджетных ассигнований, предусмотренных на пополнение муниципальных гарантий по возможным гарантийным случаям в 2022 году</w:t>
      </w:r>
    </w:p>
    <w:p w:rsidR="00E12E2D" w:rsidRDefault="00E12E2D" w:rsidP="00E12E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70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91"/>
        <w:gridCol w:w="5379"/>
      </w:tblGrid>
      <w:tr w:rsidR="00E12E2D" w:rsidTr="00E12E2D">
        <w:trPr>
          <w:cantSplit/>
          <w:trHeight w:val="1"/>
        </w:trPr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муниципальных гарантий муниципального образования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пополнение гарантий по возможным случаям,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E12E2D" w:rsidTr="00E12E2D">
        <w:trPr>
          <w:cantSplit/>
          <w:trHeight w:val="1"/>
        </w:trPr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2E2D" w:rsidTr="00E12E2D">
        <w:trPr>
          <w:cantSplit/>
          <w:trHeight w:val="1"/>
        </w:trPr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040" w:rsidRDefault="00727040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Приложение №16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 Собрания депутатов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E12E2D" w:rsidRDefault="00E12E2D" w:rsidP="00E12E2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«20»декабря 2021 г. №4-1-7</w:t>
      </w:r>
    </w:p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муниципальных гарантий муниципального образования 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на  плановый период 2023 и 2024годов</w:t>
      </w:r>
    </w:p>
    <w:p w:rsidR="00727040" w:rsidRDefault="00727040" w:rsidP="00E12E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1.Перечень подлежащих предоставлению муниципальных гарантий в  плановом периоде 2023и 2024годов</w:t>
      </w:r>
    </w:p>
    <w:p w:rsidR="00727040" w:rsidRDefault="00727040" w:rsidP="00E12E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35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85"/>
        <w:gridCol w:w="870"/>
        <w:gridCol w:w="923"/>
        <w:gridCol w:w="1427"/>
        <w:gridCol w:w="1526"/>
        <w:gridCol w:w="1210"/>
        <w:gridCol w:w="1244"/>
        <w:gridCol w:w="1650"/>
      </w:tblGrid>
      <w:tr w:rsidR="00E12E2D" w:rsidTr="00E12E2D">
        <w:trPr>
          <w:cantSplit/>
          <w:trHeight w:val="1115"/>
        </w:trPr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гарантии</w:t>
            </w:r>
          </w:p>
        </w:tc>
      </w:tr>
      <w:tr w:rsidR="00E12E2D" w:rsidTr="00E12E2D">
        <w:trPr>
          <w:cantSplit/>
          <w:trHeight w:val="275"/>
        </w:trPr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2E2D" w:rsidTr="00E12E2D">
        <w:trPr>
          <w:cantSplit/>
          <w:trHeight w:val="290"/>
        </w:trPr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12E2D" w:rsidRDefault="00E12E2D" w:rsidP="00E12E2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Общий объем бюджетных ассигнований, предусмотренных на пополнение муниципальных гарантий по возможным гарантийным случаям в  плановом периоде 2023и 2024годов</w:t>
      </w:r>
    </w:p>
    <w:p w:rsidR="00727040" w:rsidRDefault="00727040" w:rsidP="00E12E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70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17"/>
        <w:gridCol w:w="2578"/>
        <w:gridCol w:w="2975"/>
      </w:tblGrid>
      <w:tr w:rsidR="00E12E2D" w:rsidTr="00E12E2D">
        <w:trPr>
          <w:cantSplit/>
          <w:trHeight w:val="1050"/>
        </w:trPr>
        <w:tc>
          <w:tcPr>
            <w:tcW w:w="43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муниципальных гарантий муниципального образования</w:t>
            </w:r>
          </w:p>
        </w:tc>
        <w:tc>
          <w:tcPr>
            <w:tcW w:w="55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пополнение гарантий по возможным случаям,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E12E2D" w:rsidTr="00E12E2D">
        <w:trPr>
          <w:cantSplit/>
          <w:trHeight w:val="225"/>
        </w:trPr>
        <w:tc>
          <w:tcPr>
            <w:tcW w:w="43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12E2D" w:rsidRDefault="00E12E2D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 w:rsidP="007270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 w:rsidP="007270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E12E2D" w:rsidTr="00E12E2D">
        <w:trPr>
          <w:cantSplit/>
          <w:trHeight w:val="1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2E2D" w:rsidTr="00E12E2D">
        <w:trPr>
          <w:cantSplit/>
          <w:trHeight w:val="1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10" w:type="dxa"/>
            </w:tcMar>
            <w:hideMark/>
          </w:tcPr>
          <w:p w:rsidR="00E12E2D" w:rsidRDefault="00E12E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E12E2D" w:rsidRDefault="00E12E2D" w:rsidP="00E12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E2D" w:rsidRDefault="00E12E2D" w:rsidP="00E12E2D">
      <w:pPr>
        <w:pStyle w:val="Standard"/>
        <w:spacing w:after="0" w:line="240" w:lineRule="auto"/>
      </w:pPr>
    </w:p>
    <w:p w:rsidR="00E12E2D" w:rsidRDefault="00E12E2D" w:rsidP="00E12E2D">
      <w:pPr>
        <w:pStyle w:val="Standard"/>
        <w:spacing w:after="0" w:line="240" w:lineRule="auto"/>
        <w:jc w:val="right"/>
      </w:pPr>
    </w:p>
    <w:p w:rsidR="00CA492E" w:rsidRDefault="00CA492E"/>
    <w:sectPr w:rsidR="00CA492E" w:rsidSect="00CA4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2E2D"/>
    <w:rsid w:val="006A25C0"/>
    <w:rsid w:val="00727040"/>
    <w:rsid w:val="00A10C3A"/>
    <w:rsid w:val="00CA492E"/>
    <w:rsid w:val="00DC4E37"/>
    <w:rsid w:val="00E1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2D"/>
    <w:pPr>
      <w:widowControl w:val="0"/>
      <w:suppressAutoHyphens/>
      <w:autoSpaceDN w:val="0"/>
    </w:pPr>
    <w:rPr>
      <w:rFonts w:ascii="Calibri" w:eastAsia="Lucida Sans Unicode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E12E2D"/>
    <w:pPr>
      <w:spacing w:after="0" w:line="240" w:lineRule="auto"/>
      <w:ind w:left="220" w:hanging="220"/>
    </w:pPr>
  </w:style>
  <w:style w:type="paragraph" w:styleId="a3">
    <w:name w:val="footer"/>
    <w:basedOn w:val="a"/>
    <w:link w:val="10"/>
    <w:uiPriority w:val="99"/>
    <w:semiHidden/>
    <w:unhideWhenUsed/>
    <w:rsid w:val="00E1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12E2D"/>
    <w:rPr>
      <w:rFonts w:ascii="Calibri" w:eastAsia="Lucida Sans Unicode" w:hAnsi="Calibri" w:cs="Tahoma"/>
      <w:kern w:val="3"/>
      <w:lang w:eastAsia="ru-RU"/>
    </w:rPr>
  </w:style>
  <w:style w:type="paragraph" w:styleId="a5">
    <w:name w:val="index heading"/>
    <w:semiHidden/>
    <w:unhideWhenUsed/>
    <w:rsid w:val="00E12E2D"/>
    <w:pPr>
      <w:widowControl w:val="0"/>
      <w:suppressLineNumbers/>
      <w:suppressAutoHyphens/>
      <w:autoSpaceDN w:val="0"/>
    </w:pPr>
    <w:rPr>
      <w:rFonts w:ascii="Calibri" w:eastAsia="Lucida Sans Unicode" w:hAnsi="Calibri" w:cs="Mangal"/>
      <w:kern w:val="3"/>
      <w:lang w:eastAsia="ru-RU"/>
    </w:rPr>
  </w:style>
  <w:style w:type="paragraph" w:styleId="a6">
    <w:name w:val="List"/>
    <w:semiHidden/>
    <w:unhideWhenUsed/>
    <w:rsid w:val="00E12E2D"/>
    <w:pPr>
      <w:widowControl w:val="0"/>
      <w:suppressAutoHyphens/>
      <w:autoSpaceDN w:val="0"/>
      <w:spacing w:after="0" w:line="100" w:lineRule="atLeast"/>
      <w:ind w:left="283" w:hanging="283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rsid w:val="00E12E2D"/>
    <w:pPr>
      <w:widowControl w:val="0"/>
      <w:suppressAutoHyphens/>
      <w:autoSpaceDN w:val="0"/>
      <w:spacing w:after="120"/>
    </w:pPr>
    <w:rPr>
      <w:rFonts w:ascii="Calibri" w:eastAsia="Lucida Sans Unicode" w:hAnsi="Calibri" w:cs="Tahoma"/>
      <w:kern w:val="3"/>
      <w:lang w:eastAsia="ru-RU"/>
    </w:rPr>
  </w:style>
  <w:style w:type="paragraph" w:styleId="a7">
    <w:name w:val="Title"/>
    <w:next w:val="Textbody"/>
    <w:link w:val="a8"/>
    <w:qFormat/>
    <w:rsid w:val="00E12E2D"/>
    <w:pPr>
      <w:keepNext/>
      <w:widowControl w:val="0"/>
      <w:suppressLineNumbers/>
      <w:suppressAutoHyphens/>
      <w:autoSpaceDN w:val="0"/>
      <w:spacing w:before="120" w:after="120"/>
    </w:pPr>
    <w:rPr>
      <w:rFonts w:ascii="Arial" w:eastAsia="Microsoft YaHei" w:hAnsi="Arial" w:cs="Mangal"/>
      <w:i/>
      <w:iCs/>
      <w:kern w:val="3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E12E2D"/>
    <w:rPr>
      <w:rFonts w:ascii="Arial" w:eastAsia="Microsoft YaHei" w:hAnsi="Arial" w:cs="Mangal"/>
      <w:i/>
      <w:iCs/>
      <w:kern w:val="3"/>
      <w:sz w:val="24"/>
      <w:szCs w:val="24"/>
      <w:lang w:eastAsia="ru-RU"/>
    </w:rPr>
  </w:style>
  <w:style w:type="paragraph" w:styleId="a9">
    <w:name w:val="Subtitle"/>
    <w:basedOn w:val="a7"/>
    <w:next w:val="Textbody"/>
    <w:link w:val="aa"/>
    <w:qFormat/>
    <w:rsid w:val="00E12E2D"/>
    <w:pPr>
      <w:jc w:val="center"/>
    </w:pPr>
    <w:rPr>
      <w:sz w:val="28"/>
      <w:szCs w:val="28"/>
    </w:rPr>
  </w:style>
  <w:style w:type="character" w:customStyle="1" w:styleId="aa">
    <w:name w:val="Подзаголовок Знак"/>
    <w:basedOn w:val="a0"/>
    <w:link w:val="a9"/>
    <w:rsid w:val="00E12E2D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styleId="ab">
    <w:name w:val="Plain Text"/>
    <w:link w:val="ac"/>
    <w:unhideWhenUsed/>
    <w:rsid w:val="00E12E2D"/>
    <w:pPr>
      <w:widowControl w:val="0"/>
      <w:suppressAutoHyphens/>
      <w:autoSpaceDN w:val="0"/>
      <w:spacing w:after="0" w:line="100" w:lineRule="atLeast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E12E2D"/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styleId="ad">
    <w:name w:val="Balloon Text"/>
    <w:link w:val="ae"/>
    <w:semiHidden/>
    <w:unhideWhenUsed/>
    <w:rsid w:val="00E12E2D"/>
    <w:pPr>
      <w:widowControl w:val="0"/>
      <w:suppressAutoHyphens/>
      <w:autoSpaceDN w:val="0"/>
      <w:spacing w:after="0" w:line="100" w:lineRule="atLeast"/>
    </w:pPr>
    <w:rPr>
      <w:rFonts w:ascii="Tahoma" w:eastAsia="Lucida Sans Unicode" w:hAnsi="Tahoma" w:cs="Tahoma"/>
      <w:kern w:val="3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E12E2D"/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styleId="af">
    <w:name w:val="No Spacing"/>
    <w:qFormat/>
    <w:rsid w:val="00E12E2D"/>
    <w:pPr>
      <w:suppressAutoHyphens/>
      <w:autoSpaceDN w:val="0"/>
      <w:spacing w:after="0" w:line="100" w:lineRule="atLeast"/>
    </w:pPr>
    <w:rPr>
      <w:rFonts w:ascii="Calibri" w:eastAsia="Times New Roman" w:hAnsi="Calibri" w:cs="Times New Roman"/>
      <w:color w:val="00000A"/>
      <w:kern w:val="3"/>
      <w:lang w:eastAsia="ru-RU"/>
    </w:rPr>
  </w:style>
  <w:style w:type="paragraph" w:customStyle="1" w:styleId="Standard">
    <w:name w:val="Standard"/>
    <w:rsid w:val="00E12E2D"/>
    <w:pPr>
      <w:suppressAutoHyphens/>
      <w:autoSpaceDN w:val="0"/>
    </w:pPr>
    <w:rPr>
      <w:rFonts w:ascii="Calibri" w:eastAsia="SimSun" w:hAnsi="Calibri" w:cs="Calibri"/>
      <w:color w:val="00000A"/>
      <w:kern w:val="3"/>
    </w:rPr>
  </w:style>
  <w:style w:type="paragraph" w:customStyle="1" w:styleId="Caption">
    <w:name w:val="Caption"/>
    <w:basedOn w:val="Standard"/>
    <w:rsid w:val="00E12E2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12E2D"/>
    <w:pPr>
      <w:suppressLineNumbers/>
    </w:pPr>
    <w:rPr>
      <w:rFonts w:cs="Tahoma"/>
    </w:rPr>
  </w:style>
  <w:style w:type="paragraph" w:customStyle="1" w:styleId="ConsPlusNormal">
    <w:name w:val="ConsPlusNormal"/>
    <w:rsid w:val="00E12E2D"/>
    <w:pPr>
      <w:suppressAutoHyphens/>
      <w:autoSpaceDN w:val="0"/>
      <w:spacing w:after="0" w:line="100" w:lineRule="atLeast"/>
      <w:ind w:firstLine="720"/>
    </w:pPr>
    <w:rPr>
      <w:rFonts w:ascii="Arial" w:eastAsia="Times New Roman" w:hAnsi="Arial" w:cs="Arial"/>
      <w:color w:val="00000A"/>
      <w:kern w:val="3"/>
      <w:sz w:val="20"/>
      <w:szCs w:val="20"/>
      <w:lang w:eastAsia="ru-RU"/>
    </w:rPr>
  </w:style>
  <w:style w:type="paragraph" w:customStyle="1" w:styleId="Header">
    <w:name w:val="Header"/>
    <w:rsid w:val="00E12E2D"/>
    <w:pPr>
      <w:widowControl w:val="0"/>
      <w:suppressLineNumbers/>
      <w:tabs>
        <w:tab w:val="center" w:pos="4677"/>
        <w:tab w:val="right" w:pos="9355"/>
      </w:tabs>
      <w:suppressAutoHyphens/>
      <w:autoSpaceDN w:val="0"/>
      <w:spacing w:after="0" w:line="100" w:lineRule="atLeast"/>
    </w:pPr>
    <w:rPr>
      <w:rFonts w:ascii="Calibri" w:eastAsia="Lucida Sans Unicode" w:hAnsi="Calibri" w:cs="Tahoma"/>
      <w:kern w:val="3"/>
      <w:lang w:eastAsia="ru-RU"/>
    </w:rPr>
  </w:style>
  <w:style w:type="paragraph" w:customStyle="1" w:styleId="Footer">
    <w:name w:val="Footer"/>
    <w:rsid w:val="00E12E2D"/>
    <w:pPr>
      <w:widowControl w:val="0"/>
      <w:suppressLineNumbers/>
      <w:tabs>
        <w:tab w:val="center" w:pos="4677"/>
        <w:tab w:val="right" w:pos="9355"/>
      </w:tabs>
      <w:suppressAutoHyphens/>
      <w:autoSpaceDN w:val="0"/>
      <w:spacing w:after="0" w:line="100" w:lineRule="atLeast"/>
    </w:pPr>
    <w:rPr>
      <w:rFonts w:ascii="Calibri" w:eastAsia="Lucida Sans Unicode" w:hAnsi="Calibri" w:cs="Tahoma"/>
      <w:kern w:val="3"/>
      <w:lang w:eastAsia="ru-RU"/>
    </w:rPr>
  </w:style>
  <w:style w:type="paragraph" w:customStyle="1" w:styleId="TableContents">
    <w:name w:val="Table Contents"/>
    <w:rsid w:val="00E12E2D"/>
    <w:pPr>
      <w:widowControl w:val="0"/>
      <w:suppressLineNumbers/>
      <w:suppressAutoHyphens/>
      <w:autoSpaceDN w:val="0"/>
    </w:pPr>
    <w:rPr>
      <w:rFonts w:ascii="Calibri" w:eastAsia="Lucida Sans Unicode" w:hAnsi="Calibri" w:cs="Tahoma"/>
      <w:kern w:val="3"/>
      <w:lang w:eastAsia="ru-RU"/>
    </w:rPr>
  </w:style>
  <w:style w:type="paragraph" w:customStyle="1" w:styleId="TableHeading">
    <w:name w:val="Table Heading"/>
    <w:rsid w:val="00E12E2D"/>
    <w:pPr>
      <w:widowControl w:val="0"/>
      <w:suppressLineNumbers/>
      <w:suppressAutoHyphens/>
      <w:autoSpaceDN w:val="0"/>
      <w:jc w:val="center"/>
    </w:pPr>
    <w:rPr>
      <w:rFonts w:ascii="Calibri" w:eastAsia="Lucida Sans Unicode" w:hAnsi="Calibri" w:cs="Tahoma"/>
      <w:b/>
      <w:bCs/>
      <w:kern w:val="3"/>
      <w:lang w:eastAsia="ru-RU"/>
    </w:rPr>
  </w:style>
  <w:style w:type="character" w:customStyle="1" w:styleId="af0">
    <w:name w:val="Верхний колонтитул Знак"/>
    <w:rsid w:val="00E12E2D"/>
  </w:style>
  <w:style w:type="character" w:customStyle="1" w:styleId="Internetlink">
    <w:name w:val="Internet link"/>
    <w:rsid w:val="00E12E2D"/>
    <w:rPr>
      <w:color w:val="000080"/>
      <w:u w:val="single" w:color="000000"/>
    </w:rPr>
  </w:style>
  <w:style w:type="character" w:customStyle="1" w:styleId="ListLabel1">
    <w:name w:val="ListLabel 1"/>
    <w:rsid w:val="00E12E2D"/>
    <w:rPr>
      <w:rFonts w:ascii="Symbol" w:hAnsi="Symbol" w:cs="Symbol" w:hint="default"/>
    </w:rPr>
  </w:style>
  <w:style w:type="character" w:customStyle="1" w:styleId="10">
    <w:name w:val="Нижний колонтитул Знак1"/>
    <w:basedOn w:val="a0"/>
    <w:link w:val="a3"/>
    <w:uiPriority w:val="99"/>
    <w:semiHidden/>
    <w:locked/>
    <w:rsid w:val="00E12E2D"/>
    <w:rPr>
      <w:rFonts w:ascii="Calibri" w:eastAsia="Lucida Sans Unicode" w:hAnsi="Calibri" w:cs="Tahoma"/>
      <w:kern w:val="3"/>
      <w:lang w:eastAsia="ru-RU"/>
    </w:rPr>
  </w:style>
  <w:style w:type="character" w:styleId="af1">
    <w:name w:val="Hyperlink"/>
    <w:basedOn w:val="a0"/>
    <w:uiPriority w:val="99"/>
    <w:semiHidden/>
    <w:unhideWhenUsed/>
    <w:rsid w:val="00E12E2D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E12E2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417;n=27389;fld=134;dst=1008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17;n=27389;fld=134;dst=100831" TargetMode="External"/><Relationship Id="rId5" Type="http://schemas.openxmlformats.org/officeDocument/2006/relationships/hyperlink" Target="consultantplus://offline/main?base=RLAW417;n=27389;fld=134;dst=10083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57</Pages>
  <Words>15363</Words>
  <Characters>87574</Characters>
  <Application>Microsoft Office Word</Application>
  <DocSecurity>0</DocSecurity>
  <Lines>729</Lines>
  <Paragraphs>205</Paragraphs>
  <ScaleCrop>false</ScaleCrop>
  <Company/>
  <LinksUpToDate>false</LinksUpToDate>
  <CharactersWithSpaces>102732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4</cp:revision>
  <cp:lastPrinted>2021-12-20T06:40:00Z</cp:lastPrinted>
  <dcterms:created xsi:type="dcterms:W3CDTF">2021-12-16T13:01:00Z</dcterms:created>
  <dcterms:modified xsi:type="dcterms:W3CDTF">2021-12-20T06:42:00Z</dcterms:modified>
</cp:coreProperties>
</file>