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B2" w:rsidRDefault="00F107B2" w:rsidP="00A442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07B2">
        <w:rPr>
          <w:rFonts w:ascii="Times New Roman" w:hAnsi="Times New Roman" w:cs="Times New Roman"/>
          <w:b/>
          <w:sz w:val="44"/>
          <w:szCs w:val="44"/>
        </w:rPr>
        <w:drawing>
          <wp:inline distT="0" distB="0" distL="0" distR="0">
            <wp:extent cx="1346835" cy="1280160"/>
            <wp:effectExtent l="1905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1F9" w:rsidRPr="00F107B2" w:rsidRDefault="00AC31F9" w:rsidP="00A442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07B2">
        <w:rPr>
          <w:rFonts w:ascii="Times New Roman" w:hAnsi="Times New Roman" w:cs="Times New Roman"/>
          <w:b/>
          <w:sz w:val="44"/>
          <w:szCs w:val="44"/>
        </w:rPr>
        <w:t>СОБРАНИЕ</w:t>
      </w:r>
      <w:r w:rsidR="00A4422F" w:rsidRPr="00F107B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107B2">
        <w:rPr>
          <w:rFonts w:ascii="Times New Roman" w:hAnsi="Times New Roman" w:cs="Times New Roman"/>
          <w:b/>
          <w:sz w:val="44"/>
          <w:szCs w:val="44"/>
        </w:rPr>
        <w:t>ДЕПУТАТОВ</w:t>
      </w:r>
    </w:p>
    <w:p w:rsidR="00AC31F9" w:rsidRPr="00F107B2" w:rsidRDefault="00A4422F" w:rsidP="00A4422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07B2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AC31F9" w:rsidRPr="00F107B2">
        <w:rPr>
          <w:rFonts w:ascii="Times New Roman" w:hAnsi="Times New Roman" w:cs="Times New Roman"/>
          <w:b/>
          <w:sz w:val="44"/>
          <w:szCs w:val="44"/>
        </w:rPr>
        <w:t>СКОГО</w:t>
      </w:r>
      <w:r w:rsidRPr="00F107B2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C31F9" w:rsidRPr="00F107B2">
        <w:rPr>
          <w:rFonts w:ascii="Times New Roman" w:hAnsi="Times New Roman" w:cs="Times New Roman"/>
          <w:b/>
          <w:sz w:val="44"/>
          <w:szCs w:val="44"/>
        </w:rPr>
        <w:t>СЕЛЬСОВЕТА</w:t>
      </w:r>
    </w:p>
    <w:p w:rsidR="00A4422F" w:rsidRPr="00F107B2" w:rsidRDefault="00AC31F9" w:rsidP="00A442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07B2">
        <w:rPr>
          <w:rFonts w:ascii="Times New Roman" w:hAnsi="Times New Roman" w:cs="Times New Roman"/>
          <w:sz w:val="44"/>
          <w:szCs w:val="44"/>
        </w:rPr>
        <w:t>ЩИГРОВСКОГО</w:t>
      </w:r>
      <w:r w:rsidR="00A4422F" w:rsidRPr="00F107B2">
        <w:rPr>
          <w:rFonts w:ascii="Times New Roman" w:hAnsi="Times New Roman" w:cs="Times New Roman"/>
          <w:sz w:val="44"/>
          <w:szCs w:val="44"/>
        </w:rPr>
        <w:t xml:space="preserve"> </w:t>
      </w:r>
      <w:r w:rsidRPr="00F107B2">
        <w:rPr>
          <w:rFonts w:ascii="Times New Roman" w:hAnsi="Times New Roman" w:cs="Times New Roman"/>
          <w:sz w:val="44"/>
          <w:szCs w:val="44"/>
        </w:rPr>
        <w:t>РАЙОНА</w:t>
      </w:r>
      <w:r w:rsidR="00A4422F" w:rsidRPr="00F107B2">
        <w:rPr>
          <w:rFonts w:ascii="Times New Roman" w:hAnsi="Times New Roman" w:cs="Times New Roman"/>
          <w:sz w:val="44"/>
          <w:szCs w:val="44"/>
        </w:rPr>
        <w:t xml:space="preserve"> </w:t>
      </w:r>
    </w:p>
    <w:p w:rsidR="00AC31F9" w:rsidRPr="00F107B2" w:rsidRDefault="00AC31F9" w:rsidP="00A4422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107B2">
        <w:rPr>
          <w:rFonts w:ascii="Times New Roman" w:hAnsi="Times New Roman" w:cs="Times New Roman"/>
          <w:sz w:val="44"/>
          <w:szCs w:val="44"/>
        </w:rPr>
        <w:t>КУРСКОЙ</w:t>
      </w:r>
      <w:r w:rsidR="00A4422F" w:rsidRPr="00F107B2">
        <w:rPr>
          <w:rFonts w:ascii="Times New Roman" w:hAnsi="Times New Roman" w:cs="Times New Roman"/>
          <w:sz w:val="44"/>
          <w:szCs w:val="44"/>
        </w:rPr>
        <w:t xml:space="preserve"> </w:t>
      </w:r>
      <w:r w:rsidRPr="00F107B2">
        <w:rPr>
          <w:rFonts w:ascii="Times New Roman" w:hAnsi="Times New Roman" w:cs="Times New Roman"/>
          <w:sz w:val="44"/>
          <w:szCs w:val="44"/>
        </w:rPr>
        <w:t>ОБЛАСТИ</w:t>
      </w:r>
    </w:p>
    <w:p w:rsidR="00A4422F" w:rsidRPr="00F107B2" w:rsidRDefault="00A4422F" w:rsidP="00A4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1F9" w:rsidRPr="00F107B2" w:rsidRDefault="00F107B2" w:rsidP="00A442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107B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gramStart"/>
      <w:r w:rsidR="00AC31F9" w:rsidRPr="00F107B2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="00A4422F" w:rsidRPr="00F107B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C31F9" w:rsidRPr="00F107B2">
        <w:rPr>
          <w:rFonts w:ascii="Times New Roman" w:hAnsi="Times New Roman" w:cs="Times New Roman"/>
          <w:b/>
          <w:bCs/>
          <w:sz w:val="44"/>
          <w:szCs w:val="44"/>
        </w:rPr>
        <w:t>Е</w:t>
      </w:r>
      <w:r w:rsidR="00A4422F" w:rsidRPr="00F107B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C31F9" w:rsidRPr="00F107B2">
        <w:rPr>
          <w:rFonts w:ascii="Times New Roman" w:hAnsi="Times New Roman" w:cs="Times New Roman"/>
          <w:b/>
          <w:bCs/>
          <w:sz w:val="44"/>
          <w:szCs w:val="44"/>
        </w:rPr>
        <w:t>Ш</w:t>
      </w:r>
      <w:r w:rsidR="00A4422F" w:rsidRPr="00F107B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C31F9" w:rsidRPr="00F107B2">
        <w:rPr>
          <w:rFonts w:ascii="Times New Roman" w:hAnsi="Times New Roman" w:cs="Times New Roman"/>
          <w:b/>
          <w:bCs/>
          <w:sz w:val="44"/>
          <w:szCs w:val="44"/>
        </w:rPr>
        <w:t>Е</w:t>
      </w:r>
      <w:r w:rsidR="00A4422F" w:rsidRPr="00F107B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C31F9" w:rsidRPr="00F107B2">
        <w:rPr>
          <w:rFonts w:ascii="Times New Roman" w:hAnsi="Times New Roman" w:cs="Times New Roman"/>
          <w:b/>
          <w:bCs/>
          <w:sz w:val="44"/>
          <w:szCs w:val="44"/>
        </w:rPr>
        <w:t>Н</w:t>
      </w:r>
      <w:r w:rsidR="00A4422F" w:rsidRPr="00F107B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C31F9" w:rsidRPr="00F107B2">
        <w:rPr>
          <w:rFonts w:ascii="Times New Roman" w:hAnsi="Times New Roman" w:cs="Times New Roman"/>
          <w:b/>
          <w:bCs/>
          <w:sz w:val="44"/>
          <w:szCs w:val="44"/>
        </w:rPr>
        <w:t>И</w:t>
      </w:r>
      <w:r w:rsidR="00A4422F" w:rsidRPr="00F107B2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AC31F9" w:rsidRPr="00F107B2">
        <w:rPr>
          <w:rFonts w:ascii="Times New Roman" w:hAnsi="Times New Roman" w:cs="Times New Roman"/>
          <w:b/>
          <w:bCs/>
          <w:sz w:val="44"/>
          <w:szCs w:val="44"/>
        </w:rPr>
        <w:t>Е</w:t>
      </w:r>
    </w:p>
    <w:p w:rsidR="00F107B2" w:rsidRDefault="00F107B2" w:rsidP="00F1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1F9" w:rsidRPr="00F107B2" w:rsidRDefault="00F107B2" w:rsidP="00F10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7B2">
        <w:rPr>
          <w:rFonts w:ascii="Times New Roman" w:hAnsi="Times New Roman" w:cs="Times New Roman"/>
          <w:b/>
          <w:sz w:val="28"/>
          <w:szCs w:val="28"/>
        </w:rPr>
        <w:t>от «28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107B2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A4422F" w:rsidRPr="00F107B2">
        <w:rPr>
          <w:rFonts w:ascii="Times New Roman" w:hAnsi="Times New Roman" w:cs="Times New Roman"/>
          <w:b/>
          <w:sz w:val="28"/>
          <w:szCs w:val="28"/>
        </w:rPr>
        <w:t>20</w:t>
      </w:r>
      <w:r w:rsidR="00AC31F9" w:rsidRPr="00F107B2">
        <w:rPr>
          <w:rFonts w:ascii="Times New Roman" w:hAnsi="Times New Roman" w:cs="Times New Roman"/>
          <w:b/>
          <w:sz w:val="28"/>
          <w:szCs w:val="28"/>
        </w:rPr>
        <w:t>25</w:t>
      </w:r>
      <w:r w:rsidR="00A4422F" w:rsidRPr="00F107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b/>
          <w:sz w:val="28"/>
          <w:szCs w:val="28"/>
        </w:rPr>
        <w:t>г.</w:t>
      </w:r>
      <w:r w:rsidR="00A4422F" w:rsidRPr="00F107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C31F9" w:rsidRPr="00F107B2">
        <w:rPr>
          <w:rFonts w:ascii="Times New Roman" w:hAnsi="Times New Roman" w:cs="Times New Roman"/>
          <w:b/>
          <w:sz w:val="28"/>
          <w:szCs w:val="28"/>
        </w:rPr>
        <w:t>№</w:t>
      </w:r>
      <w:r w:rsidRPr="00F107B2">
        <w:rPr>
          <w:rFonts w:ascii="Times New Roman" w:hAnsi="Times New Roman" w:cs="Times New Roman"/>
          <w:b/>
          <w:sz w:val="28"/>
          <w:szCs w:val="28"/>
        </w:rPr>
        <w:t>54-4-7</w:t>
      </w:r>
      <w:bookmarkStart w:id="0" w:name="_GoBack"/>
      <w:bookmarkEnd w:id="0"/>
    </w:p>
    <w:p w:rsidR="00A4422F" w:rsidRPr="00F107B2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A4422F" w:rsidRPr="00F107B2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107B2">
        <w:rPr>
          <w:b/>
          <w:bCs/>
          <w:color w:val="000000"/>
          <w:sz w:val="28"/>
          <w:szCs w:val="28"/>
        </w:rPr>
        <w:t>О внесении изменений и дополнений в решение</w:t>
      </w:r>
    </w:p>
    <w:p w:rsidR="00A4422F" w:rsidRPr="00F107B2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107B2">
        <w:rPr>
          <w:b/>
          <w:bCs/>
          <w:color w:val="000000"/>
          <w:sz w:val="28"/>
          <w:szCs w:val="28"/>
        </w:rPr>
        <w:t xml:space="preserve">Собрания депутатов </w:t>
      </w:r>
      <w:proofErr w:type="spellStart"/>
      <w:r w:rsidRPr="00F107B2">
        <w:rPr>
          <w:b/>
          <w:bCs/>
          <w:color w:val="000000"/>
          <w:sz w:val="28"/>
          <w:szCs w:val="28"/>
        </w:rPr>
        <w:t>Косоржанского</w:t>
      </w:r>
      <w:proofErr w:type="spellEnd"/>
      <w:r w:rsidRPr="00F107B2">
        <w:rPr>
          <w:b/>
          <w:bCs/>
          <w:color w:val="000000"/>
          <w:sz w:val="28"/>
          <w:szCs w:val="28"/>
        </w:rPr>
        <w:t xml:space="preserve"> сельсовета</w:t>
      </w:r>
    </w:p>
    <w:p w:rsidR="00A4422F" w:rsidRPr="00F107B2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107B2">
        <w:rPr>
          <w:b/>
          <w:bCs/>
          <w:color w:val="000000"/>
          <w:sz w:val="28"/>
          <w:szCs w:val="28"/>
        </w:rPr>
        <w:t xml:space="preserve">от 20.12.2021г. №4-4-7 «Об утверждении </w:t>
      </w:r>
      <w:proofErr w:type="gramStart"/>
      <w:r w:rsidRPr="00F107B2">
        <w:rPr>
          <w:b/>
          <w:bCs/>
          <w:color w:val="000000"/>
          <w:sz w:val="28"/>
          <w:szCs w:val="28"/>
        </w:rPr>
        <w:t>новой</w:t>
      </w:r>
      <w:proofErr w:type="gramEnd"/>
    </w:p>
    <w:p w:rsidR="00A4422F" w:rsidRPr="00F107B2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107B2">
        <w:rPr>
          <w:b/>
          <w:bCs/>
          <w:color w:val="000000"/>
          <w:sz w:val="28"/>
          <w:szCs w:val="28"/>
        </w:rPr>
        <w:t>редакции Положения о бюджетном процессе</w:t>
      </w:r>
    </w:p>
    <w:p w:rsidR="00A4422F" w:rsidRPr="00F107B2" w:rsidRDefault="00A4422F" w:rsidP="00A4422F">
      <w:pPr>
        <w:pStyle w:val="aa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F107B2">
        <w:rPr>
          <w:b/>
          <w:bCs/>
          <w:color w:val="000000"/>
          <w:sz w:val="28"/>
          <w:szCs w:val="28"/>
        </w:rPr>
        <w:t xml:space="preserve">в </w:t>
      </w:r>
      <w:proofErr w:type="spellStart"/>
      <w:r w:rsidRPr="00F107B2">
        <w:rPr>
          <w:b/>
          <w:bCs/>
          <w:color w:val="000000"/>
          <w:sz w:val="28"/>
          <w:szCs w:val="28"/>
        </w:rPr>
        <w:t>Косоржанском</w:t>
      </w:r>
      <w:proofErr w:type="spellEnd"/>
      <w:r w:rsidRPr="00F107B2">
        <w:rPr>
          <w:b/>
          <w:bCs/>
          <w:color w:val="000000"/>
          <w:sz w:val="28"/>
          <w:szCs w:val="28"/>
        </w:rPr>
        <w:t xml:space="preserve"> сельсовете»</w:t>
      </w:r>
    </w:p>
    <w:p w:rsidR="00A4422F" w:rsidRPr="00F107B2" w:rsidRDefault="00A4422F" w:rsidP="00A442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1F9" w:rsidRPr="00F107B2" w:rsidRDefault="00AC31F9" w:rsidP="00A4422F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соответствии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Федеральным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законом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от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13.07.2024г.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№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177-ФЗ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«О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внесении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изменений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Бюджетный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кодекс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Российской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Федерации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отдельные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законодательные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акты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Российской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Федерации»,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Федеральным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законом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от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6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октября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2003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года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№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131-ФЗ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"Об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общих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принципах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местного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самоуправления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Российской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Федерации,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 </w:t>
      </w:r>
      <w:r w:rsidRPr="00F107B2">
        <w:rPr>
          <w:rFonts w:ascii="Times New Roman" w:hAnsi="Times New Roman" w:cs="Times New Roman"/>
          <w:sz w:val="28"/>
          <w:szCs w:val="28"/>
        </w:rPr>
        <w:t>Уставом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22F" w:rsidRPr="00F107B2">
        <w:rPr>
          <w:rFonts w:ascii="Times New Roman" w:hAnsi="Times New Roman" w:cs="Times New Roman"/>
          <w:sz w:val="28"/>
          <w:szCs w:val="28"/>
        </w:rPr>
        <w:t>Косоржан</w:t>
      </w:r>
      <w:r w:rsidRPr="00F107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сельсовета,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Собрание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депутатов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22F" w:rsidRPr="00F107B2">
        <w:rPr>
          <w:rFonts w:ascii="Times New Roman" w:hAnsi="Times New Roman" w:cs="Times New Roman"/>
          <w:sz w:val="28"/>
          <w:szCs w:val="28"/>
        </w:rPr>
        <w:t>Косоржан</w:t>
      </w:r>
      <w:r w:rsidRPr="00F107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сельсовета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1F9" w:rsidRPr="00F107B2" w:rsidRDefault="00AC31F9" w:rsidP="00A4422F">
      <w:pPr>
        <w:tabs>
          <w:tab w:val="left" w:pos="72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Решило:</w:t>
      </w:r>
    </w:p>
    <w:p w:rsidR="00AC31F9" w:rsidRPr="00F107B2" w:rsidRDefault="00A4422F" w:rsidP="00A44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31F9" w:rsidRPr="00F107B2">
        <w:rPr>
          <w:rFonts w:ascii="Times New Roman" w:hAnsi="Times New Roman" w:cs="Times New Roman"/>
          <w:sz w:val="28"/>
          <w:szCs w:val="28"/>
        </w:rPr>
        <w:t>1.Внести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в</w:t>
      </w:r>
      <w:r w:rsidRPr="00F107B2">
        <w:rPr>
          <w:rFonts w:ascii="Times New Roman" w:hAnsi="Times New Roman" w:cs="Times New Roman"/>
          <w:sz w:val="28"/>
          <w:szCs w:val="28"/>
        </w:rPr>
        <w:t xml:space="preserve">  </w:t>
      </w:r>
      <w:r w:rsidR="00AC31F9" w:rsidRPr="00F107B2">
        <w:rPr>
          <w:rFonts w:ascii="Times New Roman" w:hAnsi="Times New Roman" w:cs="Times New Roman"/>
          <w:sz w:val="28"/>
          <w:szCs w:val="28"/>
        </w:rPr>
        <w:t>Положение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о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бюджетном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процессе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в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7B2">
        <w:rPr>
          <w:rFonts w:ascii="Times New Roman" w:hAnsi="Times New Roman" w:cs="Times New Roman"/>
          <w:sz w:val="28"/>
          <w:szCs w:val="28"/>
        </w:rPr>
        <w:t>Косоржан</w:t>
      </w:r>
      <w:r w:rsidR="00AC31F9" w:rsidRPr="00F107B2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сельсовете,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утвержденное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решением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Собрания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депутатов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7B2">
        <w:rPr>
          <w:rFonts w:ascii="Times New Roman" w:hAnsi="Times New Roman" w:cs="Times New Roman"/>
          <w:sz w:val="28"/>
          <w:szCs w:val="28"/>
        </w:rPr>
        <w:t>Косоржан</w:t>
      </w:r>
      <w:r w:rsidR="00AC31F9" w:rsidRPr="00F107B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сельсовета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от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2</w:t>
      </w:r>
      <w:r w:rsidRPr="00F107B2">
        <w:rPr>
          <w:rFonts w:ascii="Times New Roman" w:hAnsi="Times New Roman" w:cs="Times New Roman"/>
          <w:sz w:val="28"/>
          <w:szCs w:val="28"/>
        </w:rPr>
        <w:t>0</w:t>
      </w:r>
      <w:r w:rsidR="00AC31F9" w:rsidRPr="00F107B2">
        <w:rPr>
          <w:rFonts w:ascii="Times New Roman" w:hAnsi="Times New Roman" w:cs="Times New Roman"/>
          <w:sz w:val="28"/>
          <w:szCs w:val="28"/>
        </w:rPr>
        <w:t>.12.2021г.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№</w:t>
      </w:r>
      <w:r w:rsidRPr="00F107B2">
        <w:rPr>
          <w:rFonts w:ascii="Times New Roman" w:hAnsi="Times New Roman" w:cs="Times New Roman"/>
          <w:sz w:val="28"/>
          <w:szCs w:val="28"/>
        </w:rPr>
        <w:t xml:space="preserve"> 4-</w:t>
      </w:r>
      <w:r w:rsidR="00AC31F9" w:rsidRPr="00F107B2">
        <w:rPr>
          <w:rFonts w:ascii="Times New Roman" w:hAnsi="Times New Roman" w:cs="Times New Roman"/>
          <w:sz w:val="28"/>
          <w:szCs w:val="28"/>
        </w:rPr>
        <w:t>4-7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следующие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дополнения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и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AC31F9" w:rsidRPr="00F107B2">
        <w:rPr>
          <w:rFonts w:ascii="Times New Roman" w:hAnsi="Times New Roman" w:cs="Times New Roman"/>
          <w:sz w:val="28"/>
          <w:szCs w:val="28"/>
        </w:rPr>
        <w:t>изменения:</w:t>
      </w:r>
    </w:p>
    <w:p w:rsidR="00D9219F" w:rsidRPr="00F107B2" w:rsidRDefault="00A4422F" w:rsidP="00A4422F">
      <w:pPr>
        <w:pStyle w:val="a4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 xml:space="preserve">        </w:t>
      </w:r>
      <w:r w:rsidR="00D9219F" w:rsidRPr="00F107B2">
        <w:rPr>
          <w:rFonts w:ascii="Times New Roman" w:hAnsi="Times New Roman" w:cs="Times New Roman"/>
          <w:sz w:val="28"/>
          <w:szCs w:val="28"/>
        </w:rPr>
        <w:t>1.1.</w:t>
      </w:r>
      <w:r w:rsidR="0042583C" w:rsidRPr="00F107B2">
        <w:rPr>
          <w:rFonts w:ascii="Times New Roman" w:hAnsi="Times New Roman" w:cs="Times New Roman"/>
          <w:sz w:val="28"/>
          <w:szCs w:val="28"/>
        </w:rPr>
        <w:t>В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пункте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3.1.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«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Налоговые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доходы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бюджетов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сельских</w:t>
      </w:r>
      <w:r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C168FB" w:rsidRPr="00F107B2">
        <w:rPr>
          <w:rFonts w:ascii="Times New Roman" w:hAnsi="Times New Roman" w:cs="Times New Roman"/>
          <w:sz w:val="28"/>
          <w:szCs w:val="28"/>
        </w:rPr>
        <w:t>поселений»:</w:t>
      </w:r>
    </w:p>
    <w:p w:rsidR="00D9219F" w:rsidRPr="00F107B2" w:rsidRDefault="00C168FB" w:rsidP="00A4422F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107B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4422F" w:rsidRPr="00F107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  <w:lang w:eastAsia="ru-RU"/>
        </w:rPr>
        <w:t>п.п.</w:t>
      </w:r>
      <w:r w:rsidR="00A4422F" w:rsidRPr="00F107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4422F" w:rsidRPr="00F107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  <w:lang w:eastAsia="ru-RU"/>
        </w:rPr>
        <w:t>дополнить</w:t>
      </w:r>
      <w:r w:rsidR="00A4422F" w:rsidRPr="00F107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  <w:lang w:eastAsia="ru-RU"/>
        </w:rPr>
        <w:t>абзацем</w:t>
      </w:r>
      <w:r w:rsidR="00A4422F" w:rsidRPr="00F107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  <w:lang w:eastAsia="ru-RU"/>
        </w:rPr>
        <w:t>следующего</w:t>
      </w:r>
      <w:r w:rsidR="00A4422F" w:rsidRPr="00F107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  <w:lang w:eastAsia="ru-RU"/>
        </w:rPr>
        <w:t>содержания:</w:t>
      </w:r>
    </w:p>
    <w:p w:rsidR="00046770" w:rsidRPr="00F107B2" w:rsidRDefault="00C168FB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F107B2">
        <w:rPr>
          <w:rFonts w:ascii="Times New Roman" w:hAnsi="Times New Roman" w:cs="Times New Roman"/>
          <w:sz w:val="28"/>
          <w:szCs w:val="28"/>
        </w:rPr>
        <w:t>туристического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налога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–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по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нормативу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100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процентов</w:t>
      </w:r>
      <w:proofErr w:type="gramStart"/>
      <w:r w:rsidRPr="00F107B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2583C" w:rsidRPr="00F107B2" w:rsidRDefault="00C168FB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-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п.п.</w:t>
      </w:r>
      <w:r w:rsidR="005C3A4F" w:rsidRPr="00F107B2">
        <w:rPr>
          <w:rFonts w:ascii="Times New Roman" w:hAnsi="Times New Roman" w:cs="Times New Roman"/>
          <w:sz w:val="28"/>
          <w:szCs w:val="28"/>
        </w:rPr>
        <w:t>2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изложить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новой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редакции:</w:t>
      </w:r>
    </w:p>
    <w:p w:rsidR="001D2CCA" w:rsidRPr="00F107B2" w:rsidRDefault="001D2CCA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«2.</w:t>
      </w:r>
      <w:bookmarkStart w:id="1" w:name="sub_61052"/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бюджеты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сельских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поселений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подлежат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зачислению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налоговые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доходы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от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следующих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федеральных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налогов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сборов,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том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числе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налогов,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предусмотренных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специальными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налоговыми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режимами:</w:t>
      </w:r>
    </w:p>
    <w:p w:rsidR="001D2CCA" w:rsidRPr="00F107B2" w:rsidRDefault="00CE7DD9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522"/>
      <w:bookmarkEnd w:id="1"/>
      <w:r w:rsidRPr="00F107B2">
        <w:rPr>
          <w:rFonts w:ascii="Times New Roman" w:hAnsi="Times New Roman" w:cs="Times New Roman"/>
          <w:sz w:val="28"/>
          <w:szCs w:val="28"/>
        </w:rPr>
        <w:t>-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налога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доходы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физических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лиц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(за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исключением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налога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доходы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физических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лиц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отношении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доходов,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указанных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dst6387" w:history="1"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абзацах</w:t>
        </w:r>
        <w:r w:rsidR="00A4422F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тридцать</w:t>
        </w:r>
        <w:r w:rsidR="00A4422F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пятом</w:t>
        </w:r>
      </w:hyperlink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anchor="dst6388" w:history="1"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тридцать</w:t>
        </w:r>
        <w:r w:rsidR="00A4422F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шестом</w:t>
        </w:r>
      </w:hyperlink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anchor="dst7714" w:history="1"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тридцать</w:t>
        </w:r>
        <w:r w:rsidR="00A4422F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девятом</w:t>
        </w:r>
      </w:hyperlink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anchor="dst7725" w:history="1"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пятьдесят</w:t>
        </w:r>
        <w:r w:rsidR="00A4422F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седьмом</w:t>
        </w:r>
        <w:r w:rsidR="00A4422F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статьи</w:t>
        </w:r>
        <w:r w:rsidR="00A4422F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1D2CCA" w:rsidRPr="00F107B2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50</w:t>
        </w:r>
      </w:hyperlink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</w:t>
      </w:r>
      <w:r w:rsidR="00A4422F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  <w:shd w:val="clear" w:color="auto" w:fill="FFFFFF"/>
        </w:rPr>
        <w:t>РФ)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-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нормативу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2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процента;</w:t>
      </w:r>
    </w:p>
    <w:bookmarkEnd w:id="2"/>
    <w:p w:rsidR="001D2CCA" w:rsidRPr="00F107B2" w:rsidRDefault="00CE7DD9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единого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налога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-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нормативу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30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процентов;</w:t>
      </w:r>
    </w:p>
    <w:p w:rsidR="001D2CCA" w:rsidRPr="00F107B2" w:rsidRDefault="00CE7DD9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-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государственной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пошлины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за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совершение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нотариальных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действий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должностными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лицами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органов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местного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самоуправления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сельского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поселения,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уполномоченными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в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соответствии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с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законодательными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актами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Российской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Федерации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на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совершение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нотариальных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действий,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-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нормативу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100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="001D2CCA" w:rsidRPr="00F107B2">
        <w:rPr>
          <w:rFonts w:ascii="Times New Roman" w:hAnsi="Times New Roman" w:cs="Times New Roman"/>
          <w:sz w:val="28"/>
          <w:szCs w:val="28"/>
        </w:rPr>
        <w:t>процентов;</w:t>
      </w:r>
    </w:p>
    <w:p w:rsidR="00E93D8C" w:rsidRPr="00F107B2" w:rsidRDefault="00E93D8C" w:rsidP="00A4422F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7B2">
        <w:rPr>
          <w:rFonts w:ascii="Times New Roman" w:hAnsi="Times New Roman" w:cs="Times New Roman"/>
          <w:sz w:val="28"/>
          <w:szCs w:val="28"/>
        </w:rPr>
        <w:t>Пункт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3.2.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«</w:t>
      </w:r>
      <w:r w:rsidR="00A4422F" w:rsidRPr="00F107B2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Неналоговые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доходы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местных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бюджетов»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дополнить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абзацем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следующего</w:t>
      </w:r>
      <w:r w:rsidR="00A4422F" w:rsidRPr="00F107B2">
        <w:rPr>
          <w:rFonts w:ascii="Times New Roman" w:hAnsi="Times New Roman" w:cs="Times New Roman"/>
          <w:sz w:val="28"/>
          <w:szCs w:val="28"/>
        </w:rPr>
        <w:t xml:space="preserve"> </w:t>
      </w:r>
      <w:r w:rsidRPr="00F107B2">
        <w:rPr>
          <w:rFonts w:ascii="Times New Roman" w:hAnsi="Times New Roman" w:cs="Times New Roman"/>
          <w:sz w:val="28"/>
          <w:szCs w:val="28"/>
        </w:rPr>
        <w:t>содержания</w:t>
      </w:r>
      <w:proofErr w:type="gramStart"/>
      <w:r w:rsidRPr="00F107B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46770" w:rsidRPr="00F107B2" w:rsidRDefault="00E93D8C" w:rsidP="00A44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107B2">
        <w:rPr>
          <w:rFonts w:ascii="Times New Roman" w:hAnsi="Times New Roman" w:cs="Times New Roman"/>
          <w:sz w:val="28"/>
          <w:szCs w:val="28"/>
        </w:rPr>
        <w:t>«-</w:t>
      </w:r>
      <w:r w:rsidR="00046770" w:rsidRPr="00F107B2">
        <w:rPr>
          <w:rStyle w:val="blk"/>
          <w:rFonts w:ascii="Times New Roman" w:hAnsi="Times New Roman"/>
          <w:color w:val="FF0000"/>
          <w:sz w:val="28"/>
          <w:szCs w:val="28"/>
        </w:rPr>
        <w:t>-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плата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предусмотренная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уполномоченного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публичного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сервитута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участков,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расположены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границах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округов,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округов,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городских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округов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внутригородским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делением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находятся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собственности,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управлению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распоряжению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которыми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передано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органам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субъектов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которые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предоставлены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юридическим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(за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исключением</w:t>
      </w:r>
      <w:proofErr w:type="gramEnd"/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власти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(государственных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органов),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местного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самоуправления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(муниципальных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органов),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органов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управления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государственными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внебюджетными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фондами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казенных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учреждений),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нормативу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процентов,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законодательством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соответствующего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субъекта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Российской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Федерации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</w:t>
      </w:r>
      <w:r w:rsidR="00A4422F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иное</w:t>
      </w:r>
      <w:proofErr w:type="gramStart"/>
      <w:r w:rsidR="00046770" w:rsidRP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.»</w:t>
      </w:r>
      <w:r w:rsidR="00F10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2583C" w:rsidRPr="00F107B2" w:rsidRDefault="00A4422F" w:rsidP="00A4422F">
      <w:pPr>
        <w:pStyle w:val="11pt012"/>
        <w:spacing w:before="0" w:after="0"/>
        <w:rPr>
          <w:sz w:val="28"/>
          <w:szCs w:val="28"/>
        </w:rPr>
      </w:pPr>
      <w:r w:rsidRPr="00F107B2">
        <w:rPr>
          <w:sz w:val="28"/>
          <w:szCs w:val="28"/>
        </w:rPr>
        <w:t xml:space="preserve">        </w:t>
      </w:r>
      <w:r w:rsidR="0042583C" w:rsidRPr="00F107B2">
        <w:rPr>
          <w:sz w:val="28"/>
          <w:szCs w:val="28"/>
        </w:rPr>
        <w:t>2.Решение</w:t>
      </w:r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вступает</w:t>
      </w:r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в</w:t>
      </w:r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силу</w:t>
      </w:r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со</w:t>
      </w:r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дня</w:t>
      </w:r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его</w:t>
      </w:r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обнародования.</w:t>
      </w:r>
    </w:p>
    <w:p w:rsidR="0042583C" w:rsidRPr="00F107B2" w:rsidRDefault="0042583C" w:rsidP="00A4422F">
      <w:pPr>
        <w:pStyle w:val="11pt012"/>
        <w:spacing w:before="0" w:after="0"/>
        <w:rPr>
          <w:sz w:val="28"/>
          <w:szCs w:val="28"/>
        </w:rPr>
      </w:pPr>
    </w:p>
    <w:p w:rsidR="0042583C" w:rsidRPr="00F107B2" w:rsidRDefault="0042583C" w:rsidP="00A4422F">
      <w:pPr>
        <w:pStyle w:val="11pt012"/>
        <w:spacing w:before="0" w:after="0"/>
        <w:rPr>
          <w:sz w:val="28"/>
          <w:szCs w:val="28"/>
        </w:rPr>
      </w:pPr>
      <w:r w:rsidRPr="00F107B2">
        <w:rPr>
          <w:sz w:val="28"/>
          <w:szCs w:val="28"/>
        </w:rPr>
        <w:t>Председатель</w:t>
      </w:r>
      <w:r w:rsidR="00A4422F" w:rsidRPr="00F107B2">
        <w:rPr>
          <w:sz w:val="28"/>
          <w:szCs w:val="28"/>
        </w:rPr>
        <w:t xml:space="preserve"> </w:t>
      </w:r>
      <w:r w:rsidRPr="00F107B2">
        <w:rPr>
          <w:sz w:val="28"/>
          <w:szCs w:val="28"/>
        </w:rPr>
        <w:t>Собрания</w:t>
      </w:r>
      <w:r w:rsidR="00A4422F" w:rsidRPr="00F107B2">
        <w:rPr>
          <w:sz w:val="28"/>
          <w:szCs w:val="28"/>
        </w:rPr>
        <w:t xml:space="preserve"> </w:t>
      </w:r>
      <w:r w:rsidRPr="00F107B2">
        <w:rPr>
          <w:sz w:val="28"/>
          <w:szCs w:val="28"/>
        </w:rPr>
        <w:t>депутатов</w:t>
      </w:r>
    </w:p>
    <w:p w:rsidR="00A4422F" w:rsidRPr="00F107B2" w:rsidRDefault="00A4422F" w:rsidP="00A4422F">
      <w:pPr>
        <w:pStyle w:val="11pt012"/>
        <w:spacing w:before="0" w:after="0"/>
        <w:rPr>
          <w:sz w:val="28"/>
          <w:szCs w:val="28"/>
        </w:rPr>
      </w:pPr>
      <w:proofErr w:type="spellStart"/>
      <w:r w:rsidRPr="00F107B2">
        <w:rPr>
          <w:sz w:val="28"/>
          <w:szCs w:val="28"/>
        </w:rPr>
        <w:t>Косоржан</w:t>
      </w:r>
      <w:r w:rsidR="0042583C" w:rsidRPr="00F107B2">
        <w:rPr>
          <w:sz w:val="28"/>
          <w:szCs w:val="28"/>
        </w:rPr>
        <w:t>ского</w:t>
      </w:r>
      <w:proofErr w:type="spellEnd"/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сельсовета</w:t>
      </w:r>
    </w:p>
    <w:p w:rsidR="0042583C" w:rsidRPr="00F107B2" w:rsidRDefault="00A4422F" w:rsidP="00A4422F">
      <w:pPr>
        <w:pStyle w:val="11pt012"/>
        <w:spacing w:before="0" w:after="0"/>
        <w:rPr>
          <w:sz w:val="28"/>
          <w:szCs w:val="28"/>
        </w:rPr>
      </w:pPr>
      <w:proofErr w:type="spellStart"/>
      <w:r w:rsidRPr="00F107B2">
        <w:rPr>
          <w:sz w:val="28"/>
          <w:szCs w:val="28"/>
        </w:rPr>
        <w:t>Щигровского</w:t>
      </w:r>
      <w:proofErr w:type="spellEnd"/>
      <w:r w:rsidRPr="00F107B2">
        <w:rPr>
          <w:sz w:val="28"/>
          <w:szCs w:val="28"/>
        </w:rPr>
        <w:t xml:space="preserve"> района                                                                 Т.В.Терехова</w:t>
      </w:r>
    </w:p>
    <w:p w:rsidR="0042583C" w:rsidRPr="00F107B2" w:rsidRDefault="0042583C" w:rsidP="00A4422F">
      <w:pPr>
        <w:pStyle w:val="11pt012"/>
        <w:spacing w:before="0" w:after="0"/>
        <w:rPr>
          <w:sz w:val="28"/>
          <w:szCs w:val="28"/>
        </w:rPr>
      </w:pPr>
    </w:p>
    <w:p w:rsidR="00A4422F" w:rsidRPr="00F107B2" w:rsidRDefault="0042583C" w:rsidP="00A4422F">
      <w:pPr>
        <w:pStyle w:val="11pt012"/>
        <w:spacing w:before="0" w:after="0"/>
        <w:rPr>
          <w:sz w:val="28"/>
          <w:szCs w:val="28"/>
        </w:rPr>
      </w:pPr>
      <w:r w:rsidRPr="00F107B2">
        <w:rPr>
          <w:sz w:val="28"/>
          <w:szCs w:val="28"/>
        </w:rPr>
        <w:t>Глава</w:t>
      </w:r>
      <w:r w:rsidR="00A4422F" w:rsidRPr="00F107B2">
        <w:rPr>
          <w:sz w:val="28"/>
          <w:szCs w:val="28"/>
        </w:rPr>
        <w:t xml:space="preserve"> </w:t>
      </w:r>
    </w:p>
    <w:p w:rsidR="00A4422F" w:rsidRPr="00F107B2" w:rsidRDefault="00A4422F" w:rsidP="00A4422F">
      <w:pPr>
        <w:pStyle w:val="11pt012"/>
        <w:spacing w:before="0" w:after="0"/>
        <w:rPr>
          <w:sz w:val="28"/>
          <w:szCs w:val="28"/>
        </w:rPr>
      </w:pPr>
      <w:proofErr w:type="spellStart"/>
      <w:r w:rsidRPr="00F107B2">
        <w:rPr>
          <w:sz w:val="28"/>
          <w:szCs w:val="28"/>
        </w:rPr>
        <w:t>Косоржан</w:t>
      </w:r>
      <w:r w:rsidR="0042583C" w:rsidRPr="00F107B2">
        <w:rPr>
          <w:sz w:val="28"/>
          <w:szCs w:val="28"/>
        </w:rPr>
        <w:t>ского</w:t>
      </w:r>
      <w:proofErr w:type="spellEnd"/>
      <w:r w:rsidRPr="00F107B2">
        <w:rPr>
          <w:sz w:val="28"/>
          <w:szCs w:val="28"/>
        </w:rPr>
        <w:t xml:space="preserve"> </w:t>
      </w:r>
      <w:r w:rsidR="0042583C" w:rsidRPr="00F107B2">
        <w:rPr>
          <w:sz w:val="28"/>
          <w:szCs w:val="28"/>
        </w:rPr>
        <w:t>сельсовета</w:t>
      </w:r>
      <w:r w:rsidRPr="00F107B2">
        <w:rPr>
          <w:sz w:val="28"/>
          <w:szCs w:val="28"/>
        </w:rPr>
        <w:t xml:space="preserve">  </w:t>
      </w:r>
    </w:p>
    <w:p w:rsidR="0042583C" w:rsidRPr="00F107B2" w:rsidRDefault="00A4422F" w:rsidP="00A4422F">
      <w:pPr>
        <w:pStyle w:val="11pt012"/>
        <w:spacing w:before="0" w:after="0"/>
        <w:rPr>
          <w:sz w:val="28"/>
          <w:szCs w:val="28"/>
        </w:rPr>
      </w:pPr>
      <w:proofErr w:type="spellStart"/>
      <w:r w:rsidRPr="00F107B2">
        <w:rPr>
          <w:sz w:val="28"/>
          <w:szCs w:val="28"/>
        </w:rPr>
        <w:t>Щигровского</w:t>
      </w:r>
      <w:proofErr w:type="spellEnd"/>
      <w:r w:rsidRPr="00F107B2">
        <w:rPr>
          <w:sz w:val="28"/>
          <w:szCs w:val="28"/>
        </w:rPr>
        <w:t xml:space="preserve"> района                                                                 Г.Д.Захаров</w:t>
      </w:r>
    </w:p>
    <w:p w:rsidR="0042583C" w:rsidRPr="00F107B2" w:rsidRDefault="0042583C" w:rsidP="00A44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3C" w:rsidRPr="00F107B2" w:rsidRDefault="0042583C" w:rsidP="00A44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D8C" w:rsidRPr="00F107B2" w:rsidRDefault="00E93D8C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2CCA" w:rsidRPr="00F107B2" w:rsidRDefault="001D2CCA" w:rsidP="00A442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168FB" w:rsidRPr="00F107B2" w:rsidRDefault="00C168FB" w:rsidP="00A4422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68FB" w:rsidRPr="00F107B2" w:rsidRDefault="00C168FB" w:rsidP="00A442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168FB" w:rsidRPr="00F107B2" w:rsidSect="00CE7DD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747"/>
    <w:multiLevelType w:val="multilevel"/>
    <w:tmpl w:val="62BA154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168FB"/>
    <w:rsid w:val="00046770"/>
    <w:rsid w:val="001D2CCA"/>
    <w:rsid w:val="00422C4A"/>
    <w:rsid w:val="0042583C"/>
    <w:rsid w:val="005C3A4F"/>
    <w:rsid w:val="005F3C3D"/>
    <w:rsid w:val="005F4580"/>
    <w:rsid w:val="007B5B92"/>
    <w:rsid w:val="00A4422F"/>
    <w:rsid w:val="00AC31F9"/>
    <w:rsid w:val="00C168FB"/>
    <w:rsid w:val="00CE7DD9"/>
    <w:rsid w:val="00D9219F"/>
    <w:rsid w:val="00E93D8C"/>
    <w:rsid w:val="00F107B2"/>
    <w:rsid w:val="00F1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  <w:style w:type="paragraph" w:styleId="aa">
    <w:name w:val="Normal (Web)"/>
    <w:basedOn w:val="a"/>
    <w:uiPriority w:val="99"/>
    <w:semiHidden/>
    <w:unhideWhenUsed/>
    <w:rsid w:val="00A44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1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07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168F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4">
    <w:name w:val="No Spacing"/>
    <w:uiPriority w:val="1"/>
    <w:qFormat/>
    <w:rsid w:val="00C168FB"/>
    <w:pPr>
      <w:spacing w:after="0" w:line="240" w:lineRule="auto"/>
    </w:pPr>
  </w:style>
  <w:style w:type="character" w:styleId="a5">
    <w:name w:val="Hyperlink"/>
    <w:basedOn w:val="a0"/>
    <w:uiPriority w:val="99"/>
    <w:rsid w:val="001D2CCA"/>
    <w:rPr>
      <w:rFonts w:cs="Times New Roman"/>
      <w:color w:val="0000CC"/>
      <w:u w:val="single"/>
    </w:rPr>
  </w:style>
  <w:style w:type="character" w:customStyle="1" w:styleId="a6">
    <w:name w:val="Цветовое выделение"/>
    <w:uiPriority w:val="99"/>
    <w:rsid w:val="00E93D8C"/>
    <w:rPr>
      <w:b/>
      <w:color w:val="26282F"/>
    </w:rPr>
  </w:style>
  <w:style w:type="character" w:customStyle="1" w:styleId="blk">
    <w:name w:val="blk"/>
    <w:basedOn w:val="a0"/>
    <w:rsid w:val="00046770"/>
    <w:rPr>
      <w:rFonts w:cs="Times New Roman"/>
    </w:rPr>
  </w:style>
  <w:style w:type="paragraph" w:styleId="a7">
    <w:name w:val="List Paragraph"/>
    <w:basedOn w:val="a"/>
    <w:uiPriority w:val="34"/>
    <w:qFormat/>
    <w:rsid w:val="00046770"/>
    <w:pPr>
      <w:ind w:left="720"/>
      <w:contextualSpacing/>
    </w:pPr>
  </w:style>
  <w:style w:type="paragraph" w:customStyle="1" w:styleId="11pt012">
    <w:name w:val="Стиль Основной текст с отступом + 11 pt Слева:  0 см Выступ:  12..."/>
    <w:basedOn w:val="a8"/>
    <w:uiPriority w:val="99"/>
    <w:rsid w:val="0042583C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2583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25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6790/c347478b850fb7c4a92141cb188a76d83ac72e0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6790/c347478b850fb7c4a92141cb188a76d83ac72e0f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90/c347478b850fb7c4a92141cb188a76d83ac72e0f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90/c347478b850fb7c4a92141cb188a76d83ac72e0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3</cp:revision>
  <cp:lastPrinted>2025-04-28T10:22:00Z</cp:lastPrinted>
  <dcterms:created xsi:type="dcterms:W3CDTF">2025-04-09T06:38:00Z</dcterms:created>
  <dcterms:modified xsi:type="dcterms:W3CDTF">2025-04-28T10:22:00Z</dcterms:modified>
</cp:coreProperties>
</file>