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A3" w:rsidRDefault="00C335A3" w:rsidP="00BB1255">
      <w:pPr>
        <w:jc w:val="center"/>
        <w:rPr>
          <w:b/>
          <w:sz w:val="36"/>
          <w:szCs w:val="36"/>
        </w:rPr>
      </w:pPr>
      <w:r>
        <w:rPr>
          <w:b/>
          <w:noProof/>
          <w:lang w:eastAsia="ru-RU"/>
        </w:rPr>
        <w:drawing>
          <wp:inline distT="0" distB="0" distL="0" distR="0">
            <wp:extent cx="1354455" cy="1294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4000" contrast="54000"/>
                    </a:blip>
                    <a:srcRect/>
                    <a:stretch>
                      <a:fillRect/>
                    </a:stretch>
                  </pic:blipFill>
                  <pic:spPr bwMode="auto">
                    <a:xfrm>
                      <a:off x="0" y="0"/>
                      <a:ext cx="1354455" cy="1294130"/>
                    </a:xfrm>
                    <a:prstGeom prst="rect">
                      <a:avLst/>
                    </a:prstGeom>
                    <a:noFill/>
                    <a:ln w="9525">
                      <a:noFill/>
                      <a:miter lim="800000"/>
                      <a:headEnd/>
                      <a:tailEnd/>
                    </a:ln>
                  </pic:spPr>
                </pic:pic>
              </a:graphicData>
            </a:graphic>
          </wp:inline>
        </w:drawing>
      </w:r>
    </w:p>
    <w:p w:rsidR="00C335A3" w:rsidRPr="00394932" w:rsidRDefault="00C335A3" w:rsidP="00BB1255">
      <w:pPr>
        <w:jc w:val="center"/>
        <w:rPr>
          <w:b/>
          <w:sz w:val="44"/>
          <w:szCs w:val="44"/>
        </w:rPr>
      </w:pPr>
      <w:r w:rsidRPr="00394932">
        <w:rPr>
          <w:b/>
          <w:sz w:val="44"/>
          <w:szCs w:val="44"/>
        </w:rPr>
        <w:t>АДМИНИСТРАЦИЯ</w:t>
      </w:r>
    </w:p>
    <w:p w:rsidR="00C335A3" w:rsidRPr="00394932" w:rsidRDefault="00C335A3" w:rsidP="00BB1255">
      <w:pPr>
        <w:jc w:val="center"/>
        <w:rPr>
          <w:b/>
          <w:sz w:val="44"/>
          <w:szCs w:val="44"/>
        </w:rPr>
      </w:pPr>
      <w:r w:rsidRPr="00394932">
        <w:rPr>
          <w:b/>
          <w:sz w:val="44"/>
          <w:szCs w:val="44"/>
        </w:rPr>
        <w:t xml:space="preserve"> </w:t>
      </w:r>
      <w:r w:rsidR="00394932" w:rsidRPr="00394932">
        <w:rPr>
          <w:b/>
          <w:sz w:val="44"/>
          <w:szCs w:val="44"/>
        </w:rPr>
        <w:t>КОСОРЖАН</w:t>
      </w:r>
      <w:r w:rsidRPr="00394932">
        <w:rPr>
          <w:b/>
          <w:sz w:val="44"/>
          <w:szCs w:val="44"/>
        </w:rPr>
        <w:t>СКОГО СЕЛЬСОВЕТА</w:t>
      </w:r>
    </w:p>
    <w:p w:rsidR="00394932" w:rsidRPr="00394932" w:rsidRDefault="00C335A3" w:rsidP="00BB1255">
      <w:pPr>
        <w:jc w:val="center"/>
        <w:rPr>
          <w:sz w:val="44"/>
          <w:szCs w:val="44"/>
        </w:rPr>
      </w:pPr>
      <w:r w:rsidRPr="00394932">
        <w:rPr>
          <w:sz w:val="44"/>
          <w:szCs w:val="44"/>
        </w:rPr>
        <w:t xml:space="preserve">ЩИГРОВСКОГО РАЙОНА КУРСКОЙ </w:t>
      </w:r>
    </w:p>
    <w:p w:rsidR="00C335A3" w:rsidRPr="00394932" w:rsidRDefault="00C335A3" w:rsidP="00BB1255">
      <w:pPr>
        <w:jc w:val="center"/>
        <w:rPr>
          <w:sz w:val="44"/>
          <w:szCs w:val="44"/>
        </w:rPr>
      </w:pPr>
      <w:r w:rsidRPr="00394932">
        <w:rPr>
          <w:sz w:val="44"/>
          <w:szCs w:val="44"/>
        </w:rPr>
        <w:t>ОБЛАСТИ</w:t>
      </w:r>
    </w:p>
    <w:p w:rsidR="00C335A3" w:rsidRPr="00B6372E" w:rsidRDefault="00C335A3" w:rsidP="00BB1255">
      <w:pPr>
        <w:jc w:val="center"/>
        <w:rPr>
          <w:b/>
        </w:rPr>
      </w:pPr>
    </w:p>
    <w:p w:rsidR="00C335A3" w:rsidRPr="00394932" w:rsidRDefault="00C335A3" w:rsidP="00BB1255">
      <w:pPr>
        <w:pStyle w:val="a4"/>
        <w:ind w:hanging="142"/>
        <w:jc w:val="center"/>
        <w:rPr>
          <w:b/>
          <w:sz w:val="44"/>
          <w:szCs w:val="44"/>
        </w:rPr>
      </w:pPr>
      <w:r w:rsidRPr="00394932">
        <w:rPr>
          <w:b/>
          <w:sz w:val="44"/>
          <w:szCs w:val="44"/>
        </w:rPr>
        <w:t>П О С Т А Н О В Л Е Н И Е</w:t>
      </w:r>
    </w:p>
    <w:p w:rsidR="00B6372E" w:rsidRPr="00BB1255" w:rsidRDefault="00B6372E" w:rsidP="00BB1255"/>
    <w:p w:rsidR="00C335A3" w:rsidRPr="00BB1255" w:rsidRDefault="00B6372E" w:rsidP="00BB1255">
      <w:r w:rsidRPr="00BB1255">
        <w:t xml:space="preserve">от  </w:t>
      </w:r>
      <w:r w:rsidR="00F15A1F" w:rsidRPr="00BB1255">
        <w:t xml:space="preserve">                   2023</w:t>
      </w:r>
      <w:r w:rsidR="00394932" w:rsidRPr="00BB1255">
        <w:t xml:space="preserve"> г.  </w:t>
      </w:r>
      <w:r w:rsidRPr="00BB1255">
        <w:t xml:space="preserve">                   </w:t>
      </w:r>
      <w:r w:rsidR="00394932" w:rsidRPr="00BB1255">
        <w:t xml:space="preserve"> №</w:t>
      </w:r>
      <w:r w:rsidR="00BB1255" w:rsidRPr="00BB1255">
        <w:t xml:space="preserve">                                              ПРОЕКТ</w:t>
      </w:r>
    </w:p>
    <w:p w:rsidR="00C335A3" w:rsidRPr="00BB1255" w:rsidRDefault="00C335A3" w:rsidP="00BB1255">
      <w:pPr>
        <w:jc w:val="right"/>
      </w:pPr>
    </w:p>
    <w:p w:rsidR="00C335A3" w:rsidRPr="00BB1255" w:rsidRDefault="00C335A3" w:rsidP="00BB1255">
      <w:pPr>
        <w:rPr>
          <w:b/>
          <w:bCs/>
        </w:rPr>
      </w:pPr>
      <w:r w:rsidRPr="00BB1255">
        <w:rPr>
          <w:b/>
          <w:bCs/>
        </w:rPr>
        <w:t xml:space="preserve">Об утверждении муниципальной программы </w:t>
      </w:r>
      <w:r w:rsidRPr="00BB1255">
        <w:rPr>
          <w:b/>
          <w:bCs/>
          <w:color w:val="000000"/>
        </w:rPr>
        <w:t xml:space="preserve">«Организация и содержание мест захоронения в </w:t>
      </w:r>
      <w:proofErr w:type="spellStart"/>
      <w:r w:rsidR="00394932" w:rsidRPr="00BB1255">
        <w:rPr>
          <w:b/>
          <w:bCs/>
          <w:color w:val="000000"/>
        </w:rPr>
        <w:t>Косоржан</w:t>
      </w:r>
      <w:r w:rsidRPr="00BB1255">
        <w:rPr>
          <w:b/>
          <w:bCs/>
          <w:color w:val="000000"/>
        </w:rPr>
        <w:t>ском</w:t>
      </w:r>
      <w:proofErr w:type="spellEnd"/>
      <w:r w:rsidRPr="00BB1255">
        <w:rPr>
          <w:b/>
          <w:bCs/>
          <w:color w:val="000000"/>
        </w:rPr>
        <w:t xml:space="preserve"> </w:t>
      </w:r>
      <w:r w:rsidR="002A395A" w:rsidRPr="00BB1255">
        <w:rPr>
          <w:b/>
          <w:bCs/>
          <w:color w:val="000000"/>
        </w:rPr>
        <w:t>сельсовете</w:t>
      </w:r>
      <w:r w:rsidR="00F15A1F" w:rsidRPr="00BB1255">
        <w:rPr>
          <w:b/>
          <w:bCs/>
          <w:color w:val="000000"/>
        </w:rPr>
        <w:t xml:space="preserve"> на 2024-2026</w:t>
      </w:r>
      <w:r w:rsidRPr="00BB1255">
        <w:rPr>
          <w:b/>
          <w:bCs/>
          <w:color w:val="000000"/>
        </w:rPr>
        <w:t xml:space="preserve"> годы</w:t>
      </w:r>
      <w:r w:rsidR="002A395A" w:rsidRPr="00BB1255">
        <w:rPr>
          <w:b/>
          <w:bCs/>
          <w:color w:val="000000"/>
        </w:rPr>
        <w:t>»</w:t>
      </w:r>
    </w:p>
    <w:p w:rsidR="00C335A3" w:rsidRPr="00BB1255" w:rsidRDefault="00C335A3" w:rsidP="00BB1255"/>
    <w:p w:rsidR="00C335A3" w:rsidRPr="00BB1255" w:rsidRDefault="00C335A3" w:rsidP="00BB1255">
      <w:pPr>
        <w:widowControl w:val="0"/>
        <w:autoSpaceDE w:val="0"/>
        <w:ind w:firstLine="540"/>
        <w:jc w:val="both"/>
        <w:rPr>
          <w:color w:val="000000"/>
        </w:rPr>
      </w:pPr>
      <w:proofErr w:type="gramStart"/>
      <w:r w:rsidRPr="00BB1255">
        <w:rPr>
          <w:rFonts w:eastAsia="Calibri"/>
        </w:rPr>
        <w:t xml:space="preserve">В соответствии с Федеральными законами от 12.01.1996г. № 8-ФЗ «О погребении и похоронном деле», от 06.10.2003г. </w:t>
      </w:r>
      <w:hyperlink r:id="rId5" w:history="1">
        <w:r w:rsidRPr="00BB1255">
          <w:rPr>
            <w:rStyle w:val="a3"/>
          </w:rPr>
          <w:t>№ 131-ФЗ</w:t>
        </w:r>
      </w:hyperlink>
      <w:r w:rsidRPr="00BB1255">
        <w:rPr>
          <w:rFonts w:eastAsia="Calibri"/>
        </w:rPr>
        <w:t xml:space="preserve"> «Об общих принципах организации местного самоуправления в Российской Федерации», </w:t>
      </w:r>
      <w:r w:rsidRPr="00BB1255">
        <w:rPr>
          <w:color w:val="000000"/>
        </w:rPr>
        <w:t>Рекомендациями о порядке похорон и содержании кладбищ в Российской Федерации (МДК 11-01.2002 (рекомендованы протоколом НТС Госстроя России от 25 декабря 2001 г. N 01-НС-22/1),</w:t>
      </w:r>
      <w:r w:rsidR="001313D3" w:rsidRPr="00BB1255">
        <w:rPr>
          <w:color w:val="000000"/>
        </w:rPr>
        <w:t xml:space="preserve"> </w:t>
      </w:r>
      <w:r w:rsidRPr="00BB1255">
        <w:rPr>
          <w:rFonts w:eastAsia="Calibri"/>
        </w:rPr>
        <w:t xml:space="preserve">Администрация </w:t>
      </w:r>
      <w:proofErr w:type="spellStart"/>
      <w:r w:rsidR="00394932" w:rsidRPr="00BB1255">
        <w:rPr>
          <w:rFonts w:eastAsia="Calibri"/>
        </w:rPr>
        <w:t>Косоржан</w:t>
      </w:r>
      <w:r w:rsidRPr="00BB1255">
        <w:rPr>
          <w:rFonts w:eastAsia="Calibri"/>
        </w:rPr>
        <w:t>ского</w:t>
      </w:r>
      <w:proofErr w:type="spellEnd"/>
      <w:r w:rsidRPr="00BB1255">
        <w:rPr>
          <w:rFonts w:eastAsia="Calibri"/>
        </w:rPr>
        <w:t xml:space="preserve"> </w:t>
      </w:r>
      <w:r w:rsidR="001313D3" w:rsidRPr="00BB1255">
        <w:rPr>
          <w:rFonts w:eastAsia="Calibri"/>
        </w:rPr>
        <w:t xml:space="preserve">сельсовета </w:t>
      </w:r>
      <w:proofErr w:type="spellStart"/>
      <w:r w:rsidR="001313D3" w:rsidRPr="00BB1255">
        <w:rPr>
          <w:rFonts w:eastAsia="Calibri"/>
        </w:rPr>
        <w:t>Щигровского</w:t>
      </w:r>
      <w:proofErr w:type="spellEnd"/>
      <w:r w:rsidR="001313D3" w:rsidRPr="00BB1255">
        <w:rPr>
          <w:rFonts w:eastAsia="Calibri"/>
        </w:rPr>
        <w:t xml:space="preserve"> района </w:t>
      </w:r>
      <w:r w:rsidRPr="00BB1255">
        <w:rPr>
          <w:rFonts w:eastAsia="Calibri"/>
          <w:b/>
        </w:rPr>
        <w:t>ПОСТАНОВЛЯЕТ:</w:t>
      </w:r>
      <w:proofErr w:type="gramEnd"/>
    </w:p>
    <w:p w:rsidR="00C335A3" w:rsidRPr="00BB1255" w:rsidRDefault="00C335A3" w:rsidP="00BB1255">
      <w:pPr>
        <w:widowControl w:val="0"/>
        <w:autoSpaceDE w:val="0"/>
        <w:ind w:firstLine="540"/>
        <w:jc w:val="both"/>
        <w:rPr>
          <w:bCs/>
          <w:color w:val="000000"/>
        </w:rPr>
      </w:pPr>
      <w:r w:rsidRPr="00BB1255">
        <w:rPr>
          <w:rFonts w:eastAsia="Calibri"/>
        </w:rPr>
        <w:t xml:space="preserve">1. </w:t>
      </w:r>
      <w:r w:rsidRPr="00BB1255">
        <w:t xml:space="preserve">Утвердить прилагаемую </w:t>
      </w:r>
      <w:r w:rsidRPr="00BB1255">
        <w:rPr>
          <w:bCs/>
        </w:rPr>
        <w:t xml:space="preserve">муниципальную программу </w:t>
      </w:r>
      <w:r w:rsidRPr="00BB1255">
        <w:rPr>
          <w:bCs/>
          <w:color w:val="000000"/>
        </w:rPr>
        <w:t xml:space="preserve">«Организация и содержание мест захоронения в </w:t>
      </w:r>
      <w:proofErr w:type="spellStart"/>
      <w:r w:rsidR="00394932" w:rsidRPr="00BB1255">
        <w:rPr>
          <w:bCs/>
          <w:color w:val="000000"/>
        </w:rPr>
        <w:t>Косоржан</w:t>
      </w:r>
      <w:r w:rsidRPr="00BB1255">
        <w:rPr>
          <w:bCs/>
          <w:color w:val="000000"/>
        </w:rPr>
        <w:t>ском</w:t>
      </w:r>
      <w:proofErr w:type="spellEnd"/>
      <w:r w:rsidRPr="00BB1255">
        <w:rPr>
          <w:bCs/>
          <w:color w:val="000000"/>
        </w:rPr>
        <w:t xml:space="preserve">  </w:t>
      </w:r>
      <w:r w:rsidR="00F15A1F" w:rsidRPr="00BB1255">
        <w:rPr>
          <w:bCs/>
          <w:color w:val="000000"/>
        </w:rPr>
        <w:t>сельсовете на 2024</w:t>
      </w:r>
      <w:r w:rsidR="002A395A" w:rsidRPr="00BB1255">
        <w:rPr>
          <w:bCs/>
          <w:color w:val="000000"/>
        </w:rPr>
        <w:t>-202</w:t>
      </w:r>
      <w:r w:rsidR="00F15A1F" w:rsidRPr="00BB1255">
        <w:rPr>
          <w:bCs/>
          <w:color w:val="000000"/>
        </w:rPr>
        <w:t>6</w:t>
      </w:r>
      <w:r w:rsidR="002A395A" w:rsidRPr="00BB1255">
        <w:rPr>
          <w:bCs/>
          <w:color w:val="000000"/>
        </w:rPr>
        <w:t xml:space="preserve"> годы».</w:t>
      </w:r>
    </w:p>
    <w:p w:rsidR="00BB1255" w:rsidRPr="00BB1255" w:rsidRDefault="00BB1255" w:rsidP="00BB1255">
      <w:pPr>
        <w:pStyle w:val="a4"/>
        <w:rPr>
          <w:sz w:val="24"/>
        </w:rPr>
      </w:pPr>
      <w:r w:rsidRPr="00BB1255">
        <w:rPr>
          <w:sz w:val="24"/>
        </w:rPr>
        <w:t xml:space="preserve">              2.Определить координатором Программы администрацию </w:t>
      </w:r>
      <w:proofErr w:type="spellStart"/>
      <w:r w:rsidRPr="00BB1255">
        <w:rPr>
          <w:sz w:val="24"/>
        </w:rPr>
        <w:t>Косоржанского</w:t>
      </w:r>
      <w:proofErr w:type="spellEnd"/>
      <w:r w:rsidRPr="00BB1255">
        <w:rPr>
          <w:sz w:val="24"/>
        </w:rPr>
        <w:t xml:space="preserve"> сельсовета </w:t>
      </w:r>
      <w:proofErr w:type="spellStart"/>
      <w:r w:rsidRPr="00BB1255">
        <w:rPr>
          <w:sz w:val="24"/>
        </w:rPr>
        <w:t>Щигровского</w:t>
      </w:r>
      <w:proofErr w:type="spellEnd"/>
      <w:r w:rsidRPr="00BB1255">
        <w:rPr>
          <w:sz w:val="24"/>
        </w:rPr>
        <w:t xml:space="preserve"> района Курской области.</w:t>
      </w:r>
    </w:p>
    <w:p w:rsidR="00BB1255" w:rsidRPr="00BB1255" w:rsidRDefault="00BB1255" w:rsidP="00BB1255">
      <w:pPr>
        <w:ind w:firstLine="851"/>
        <w:jc w:val="both"/>
        <w:rPr>
          <w:lang w:eastAsia="ru-RU"/>
        </w:rPr>
      </w:pPr>
      <w:r w:rsidRPr="00BB1255">
        <w:rPr>
          <w:lang w:eastAsia="ru-RU"/>
        </w:rPr>
        <w:t>3. Установить, что в ходе реализации Программы отдельные ее мероприятия могут уточняться, а объемы их финансирования корректироваться.</w:t>
      </w:r>
    </w:p>
    <w:p w:rsidR="00BB1255" w:rsidRPr="00BB1255" w:rsidRDefault="00BB1255" w:rsidP="00BB1255">
      <w:pPr>
        <w:pStyle w:val="a4"/>
        <w:rPr>
          <w:sz w:val="24"/>
        </w:rPr>
      </w:pPr>
      <w:r w:rsidRPr="00BB1255">
        <w:rPr>
          <w:sz w:val="24"/>
        </w:rPr>
        <w:t xml:space="preserve">              4.Финансирование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Pr="00BB1255">
        <w:rPr>
          <w:sz w:val="24"/>
        </w:rPr>
        <w:t>Косоржанского</w:t>
      </w:r>
      <w:proofErr w:type="spellEnd"/>
      <w:r w:rsidRPr="00BB1255">
        <w:rPr>
          <w:sz w:val="24"/>
        </w:rPr>
        <w:t xml:space="preserve"> сельсовета  на 2024 год и на плановый период 2025 и 2026 годов, а также иных источников в соответствии с действующим законодательством.</w:t>
      </w:r>
    </w:p>
    <w:p w:rsidR="00BB1255" w:rsidRPr="00BB1255" w:rsidRDefault="00BB1255" w:rsidP="00BB1255">
      <w:pPr>
        <w:jc w:val="both"/>
      </w:pPr>
      <w:r w:rsidRPr="00BB1255">
        <w:t xml:space="preserve">             5. Постановление Администрации </w:t>
      </w:r>
      <w:proofErr w:type="spellStart"/>
      <w:r w:rsidRPr="00BB1255">
        <w:t>Косоржангского</w:t>
      </w:r>
      <w:proofErr w:type="spellEnd"/>
      <w:r w:rsidRPr="00BB1255">
        <w:t xml:space="preserve"> сельсовета от  23.11.2018 г. №106 «</w:t>
      </w:r>
      <w:r w:rsidRPr="00BB1255">
        <w:rPr>
          <w:bCs/>
        </w:rPr>
        <w:t xml:space="preserve">Об утверждении долгосрочной муниципальной целевой программы </w:t>
      </w:r>
      <w:r w:rsidRPr="00BB1255">
        <w:rPr>
          <w:bCs/>
          <w:color w:val="000000"/>
        </w:rPr>
        <w:t xml:space="preserve">«Организация и содержание мест захоронения в </w:t>
      </w:r>
      <w:proofErr w:type="spellStart"/>
      <w:r w:rsidRPr="00BB1255">
        <w:rPr>
          <w:bCs/>
          <w:color w:val="000000"/>
        </w:rPr>
        <w:t>Косоржанском</w:t>
      </w:r>
      <w:proofErr w:type="spellEnd"/>
      <w:r w:rsidRPr="00BB1255">
        <w:rPr>
          <w:bCs/>
          <w:color w:val="000000"/>
        </w:rPr>
        <w:t xml:space="preserve"> сельсовете на 2019-2023 годы»</w:t>
      </w:r>
      <w:r w:rsidRPr="00BB1255">
        <w:t xml:space="preserve"> считать утратившим силу с 01.01.2024года.</w:t>
      </w:r>
    </w:p>
    <w:p w:rsidR="00BB1255" w:rsidRPr="00BB1255" w:rsidRDefault="00BB1255" w:rsidP="00BB1255">
      <w:pPr>
        <w:ind w:firstLine="851"/>
        <w:jc w:val="both"/>
        <w:rPr>
          <w:lang w:eastAsia="ru-RU"/>
        </w:rPr>
      </w:pPr>
      <w:r w:rsidRPr="00BB1255">
        <w:rPr>
          <w:lang w:eastAsia="ru-RU"/>
        </w:rPr>
        <w:t xml:space="preserve">6. </w:t>
      </w:r>
      <w:proofErr w:type="gramStart"/>
      <w:r w:rsidRPr="00BB1255">
        <w:rPr>
          <w:lang w:eastAsia="ru-RU"/>
        </w:rPr>
        <w:t>Контроль за</w:t>
      </w:r>
      <w:proofErr w:type="gramEnd"/>
      <w:r w:rsidRPr="00BB1255">
        <w:rPr>
          <w:lang w:eastAsia="ru-RU"/>
        </w:rPr>
        <w:t xml:space="preserve"> исполнением настоящего постановления оставляю за собой.</w:t>
      </w:r>
    </w:p>
    <w:p w:rsidR="00BB1255" w:rsidRPr="00BB1255" w:rsidRDefault="00BB1255" w:rsidP="00BB1255">
      <w:pPr>
        <w:ind w:firstLine="851"/>
        <w:jc w:val="both"/>
        <w:rPr>
          <w:lang w:eastAsia="ru-RU"/>
        </w:rPr>
      </w:pPr>
      <w:r w:rsidRPr="00BB1255">
        <w:rPr>
          <w:lang w:eastAsia="ru-RU"/>
        </w:rPr>
        <w:t>7. Постановление вступает в силу со дня его официального обнародования.</w:t>
      </w:r>
    </w:p>
    <w:p w:rsidR="00C335A3" w:rsidRPr="00BB1255" w:rsidRDefault="00C335A3" w:rsidP="00BB1255">
      <w:pPr>
        <w:ind w:firstLine="851"/>
      </w:pPr>
    </w:p>
    <w:p w:rsidR="00C335A3" w:rsidRPr="00BB1255" w:rsidRDefault="00C335A3" w:rsidP="00BB1255"/>
    <w:p w:rsidR="001313D3" w:rsidRPr="00BB1255" w:rsidRDefault="00C335A3" w:rsidP="00BB1255">
      <w:r w:rsidRPr="00BB1255">
        <w:t xml:space="preserve">Глава  </w:t>
      </w:r>
    </w:p>
    <w:p w:rsidR="00C335A3" w:rsidRPr="00BB1255" w:rsidRDefault="00394932" w:rsidP="00BB1255">
      <w:proofErr w:type="spellStart"/>
      <w:r w:rsidRPr="00BB1255">
        <w:t>Косоржан</w:t>
      </w:r>
      <w:r w:rsidR="00C335A3" w:rsidRPr="00BB1255">
        <w:t>ского</w:t>
      </w:r>
      <w:proofErr w:type="spellEnd"/>
      <w:r w:rsidR="00C335A3" w:rsidRPr="00BB1255">
        <w:t xml:space="preserve"> сельсовета</w:t>
      </w:r>
    </w:p>
    <w:p w:rsidR="00B6372E" w:rsidRDefault="00C335A3" w:rsidP="00BB1255">
      <w:proofErr w:type="spellStart"/>
      <w:r w:rsidRPr="00BB1255">
        <w:t>Щигровского</w:t>
      </w:r>
      <w:proofErr w:type="spellEnd"/>
      <w:r w:rsidRPr="00BB1255">
        <w:t xml:space="preserve"> района                     </w:t>
      </w:r>
      <w:r w:rsidR="00394932" w:rsidRPr="00BB1255">
        <w:t xml:space="preserve">                                              </w:t>
      </w:r>
      <w:r w:rsidR="001313D3" w:rsidRPr="00BB1255">
        <w:t>Г.Д.Захаров</w:t>
      </w:r>
    </w:p>
    <w:p w:rsidR="00BB1255" w:rsidRDefault="00BB1255" w:rsidP="00BB1255"/>
    <w:p w:rsidR="00BB1255" w:rsidRPr="00BB1255" w:rsidRDefault="00BB1255" w:rsidP="00BB1255">
      <w:pPr>
        <w:rPr>
          <w:b/>
        </w:rPr>
      </w:pPr>
    </w:p>
    <w:p w:rsidR="00B6372E" w:rsidRDefault="00B6372E" w:rsidP="00BB1255">
      <w:pPr>
        <w:widowControl w:val="0"/>
        <w:autoSpaceDE w:val="0"/>
        <w:ind w:left="261"/>
        <w:jc w:val="right"/>
        <w:rPr>
          <w:bCs/>
          <w:color w:val="000000"/>
          <w:sz w:val="28"/>
          <w:szCs w:val="28"/>
        </w:rPr>
      </w:pPr>
      <w:r>
        <w:rPr>
          <w:bCs/>
          <w:color w:val="000000"/>
          <w:sz w:val="28"/>
          <w:szCs w:val="28"/>
        </w:rPr>
        <w:lastRenderedPageBreak/>
        <w:t xml:space="preserve">Утвержден </w:t>
      </w:r>
      <w:r w:rsidR="003C3656">
        <w:rPr>
          <w:bCs/>
          <w:color w:val="000000"/>
          <w:sz w:val="28"/>
          <w:szCs w:val="28"/>
        </w:rPr>
        <w:t>а</w:t>
      </w:r>
    </w:p>
    <w:p w:rsidR="00C335A3" w:rsidRDefault="00C335A3" w:rsidP="00BB1255">
      <w:pPr>
        <w:widowControl w:val="0"/>
        <w:autoSpaceDE w:val="0"/>
        <w:ind w:left="261"/>
        <w:jc w:val="right"/>
        <w:rPr>
          <w:bCs/>
          <w:color w:val="000000"/>
          <w:sz w:val="28"/>
          <w:szCs w:val="28"/>
        </w:rPr>
      </w:pPr>
      <w:r>
        <w:rPr>
          <w:bCs/>
          <w:color w:val="000000"/>
          <w:sz w:val="28"/>
          <w:szCs w:val="28"/>
        </w:rPr>
        <w:t xml:space="preserve">Постановлением Администрации </w:t>
      </w:r>
    </w:p>
    <w:p w:rsidR="00B6372E" w:rsidRDefault="00394932" w:rsidP="00BB1255">
      <w:pPr>
        <w:widowControl w:val="0"/>
        <w:autoSpaceDE w:val="0"/>
        <w:ind w:left="261"/>
        <w:jc w:val="right"/>
        <w:rPr>
          <w:bCs/>
          <w:color w:val="000000"/>
          <w:sz w:val="28"/>
          <w:szCs w:val="28"/>
        </w:rPr>
      </w:pPr>
      <w:proofErr w:type="spellStart"/>
      <w:r>
        <w:rPr>
          <w:bCs/>
          <w:color w:val="000000"/>
          <w:sz w:val="28"/>
          <w:szCs w:val="28"/>
        </w:rPr>
        <w:t>Косоржан</w:t>
      </w:r>
      <w:r w:rsidR="00C335A3">
        <w:rPr>
          <w:bCs/>
          <w:color w:val="000000"/>
          <w:sz w:val="28"/>
          <w:szCs w:val="28"/>
        </w:rPr>
        <w:t>ского</w:t>
      </w:r>
      <w:proofErr w:type="spellEnd"/>
      <w:r w:rsidR="00C335A3">
        <w:rPr>
          <w:bCs/>
          <w:color w:val="000000"/>
          <w:sz w:val="28"/>
          <w:szCs w:val="28"/>
        </w:rPr>
        <w:t xml:space="preserve"> с</w:t>
      </w:r>
      <w:r>
        <w:rPr>
          <w:bCs/>
          <w:color w:val="000000"/>
          <w:sz w:val="28"/>
          <w:szCs w:val="28"/>
        </w:rPr>
        <w:t xml:space="preserve">ельсовета </w:t>
      </w:r>
    </w:p>
    <w:p w:rsidR="00C335A3" w:rsidRDefault="00F15A1F" w:rsidP="00BB1255">
      <w:pPr>
        <w:widowControl w:val="0"/>
        <w:autoSpaceDE w:val="0"/>
        <w:ind w:left="261"/>
        <w:jc w:val="right"/>
        <w:rPr>
          <w:bCs/>
          <w:color w:val="000000"/>
          <w:sz w:val="28"/>
          <w:szCs w:val="28"/>
        </w:rPr>
      </w:pPr>
      <w:r>
        <w:rPr>
          <w:bCs/>
          <w:color w:val="000000"/>
          <w:sz w:val="28"/>
          <w:szCs w:val="28"/>
        </w:rPr>
        <w:t xml:space="preserve">от «                  </w:t>
      </w:r>
      <w:r w:rsidR="00B6372E">
        <w:rPr>
          <w:bCs/>
          <w:color w:val="000000"/>
          <w:sz w:val="28"/>
          <w:szCs w:val="28"/>
        </w:rPr>
        <w:t xml:space="preserve"> </w:t>
      </w:r>
      <w:r>
        <w:rPr>
          <w:bCs/>
          <w:color w:val="000000"/>
          <w:sz w:val="28"/>
          <w:szCs w:val="28"/>
        </w:rPr>
        <w:t>2023</w:t>
      </w:r>
      <w:r w:rsidR="00394932">
        <w:rPr>
          <w:bCs/>
          <w:color w:val="000000"/>
          <w:sz w:val="28"/>
          <w:szCs w:val="28"/>
        </w:rPr>
        <w:t xml:space="preserve"> г. № </w:t>
      </w:r>
    </w:p>
    <w:p w:rsidR="00C335A3" w:rsidRDefault="00C335A3" w:rsidP="00BB1255">
      <w:pPr>
        <w:widowControl w:val="0"/>
        <w:autoSpaceDE w:val="0"/>
        <w:ind w:left="261"/>
        <w:jc w:val="center"/>
        <w:rPr>
          <w:b/>
          <w:bCs/>
          <w:color w:val="000000"/>
          <w:sz w:val="28"/>
          <w:szCs w:val="28"/>
        </w:rPr>
      </w:pPr>
    </w:p>
    <w:p w:rsidR="00C335A3" w:rsidRDefault="000279A0" w:rsidP="00BB1255">
      <w:pPr>
        <w:widowControl w:val="0"/>
        <w:autoSpaceDE w:val="0"/>
        <w:ind w:left="261"/>
        <w:jc w:val="center"/>
        <w:rPr>
          <w:b/>
          <w:bCs/>
          <w:color w:val="000000"/>
          <w:sz w:val="28"/>
          <w:szCs w:val="28"/>
        </w:rPr>
      </w:pPr>
      <w:r>
        <w:rPr>
          <w:b/>
          <w:bCs/>
          <w:sz w:val="28"/>
          <w:szCs w:val="28"/>
        </w:rPr>
        <w:t xml:space="preserve">Муниципальная </w:t>
      </w:r>
      <w:r w:rsidR="00C335A3">
        <w:rPr>
          <w:b/>
          <w:bCs/>
          <w:sz w:val="28"/>
          <w:szCs w:val="28"/>
        </w:rPr>
        <w:t>программа</w:t>
      </w:r>
      <w:r w:rsidR="00C335A3">
        <w:rPr>
          <w:b/>
          <w:bCs/>
          <w:sz w:val="28"/>
          <w:szCs w:val="28"/>
        </w:rPr>
        <w:br/>
        <w:t>«Организация и содержание</w:t>
      </w:r>
      <w:r w:rsidR="00C335A3">
        <w:rPr>
          <w:b/>
          <w:bCs/>
          <w:color w:val="000000"/>
          <w:sz w:val="28"/>
          <w:szCs w:val="28"/>
        </w:rPr>
        <w:t xml:space="preserve"> мест захоронения в </w:t>
      </w:r>
      <w:proofErr w:type="spellStart"/>
      <w:r w:rsidR="00394932">
        <w:rPr>
          <w:b/>
          <w:bCs/>
          <w:color w:val="000000"/>
          <w:sz w:val="28"/>
          <w:szCs w:val="28"/>
        </w:rPr>
        <w:t>Косоржан</w:t>
      </w:r>
      <w:r w:rsidR="00C335A3">
        <w:rPr>
          <w:b/>
          <w:bCs/>
          <w:color w:val="000000"/>
          <w:sz w:val="28"/>
          <w:szCs w:val="28"/>
        </w:rPr>
        <w:t>ском</w:t>
      </w:r>
      <w:proofErr w:type="spellEnd"/>
      <w:r w:rsidR="00C335A3">
        <w:rPr>
          <w:b/>
          <w:bCs/>
          <w:color w:val="000000"/>
          <w:sz w:val="28"/>
          <w:szCs w:val="28"/>
        </w:rPr>
        <w:t xml:space="preserve"> </w:t>
      </w:r>
      <w:r w:rsidR="002A395A">
        <w:rPr>
          <w:b/>
          <w:bCs/>
          <w:color w:val="000000"/>
          <w:sz w:val="28"/>
          <w:szCs w:val="28"/>
        </w:rPr>
        <w:t>сельсовете</w:t>
      </w:r>
      <w:r w:rsidR="00F15A1F">
        <w:rPr>
          <w:b/>
          <w:bCs/>
          <w:color w:val="000000"/>
          <w:sz w:val="28"/>
          <w:szCs w:val="28"/>
        </w:rPr>
        <w:t xml:space="preserve"> на 2024-2026</w:t>
      </w:r>
      <w:r w:rsidR="00C335A3">
        <w:rPr>
          <w:b/>
          <w:bCs/>
          <w:color w:val="000000"/>
          <w:sz w:val="28"/>
          <w:szCs w:val="28"/>
        </w:rPr>
        <w:t xml:space="preserve"> годы</w:t>
      </w:r>
      <w:r w:rsidR="002A395A">
        <w:rPr>
          <w:b/>
          <w:bCs/>
          <w:color w:val="000000"/>
          <w:sz w:val="28"/>
          <w:szCs w:val="28"/>
        </w:rPr>
        <w:t>»</w:t>
      </w:r>
    </w:p>
    <w:p w:rsidR="00C335A3" w:rsidRDefault="00C335A3" w:rsidP="00BB1255">
      <w:pPr>
        <w:widowControl w:val="0"/>
        <w:autoSpaceDE w:val="0"/>
        <w:rPr>
          <w:b/>
          <w:bCs/>
          <w:color w:val="000000"/>
          <w:sz w:val="28"/>
          <w:szCs w:val="28"/>
        </w:rPr>
      </w:pPr>
    </w:p>
    <w:p w:rsidR="00C335A3" w:rsidRDefault="00C335A3" w:rsidP="00BB1255">
      <w:pPr>
        <w:widowControl w:val="0"/>
        <w:autoSpaceDE w:val="0"/>
        <w:jc w:val="center"/>
        <w:rPr>
          <w:b/>
          <w:bCs/>
          <w:color w:val="000000"/>
          <w:sz w:val="28"/>
          <w:szCs w:val="28"/>
        </w:rPr>
      </w:pPr>
      <w:r>
        <w:rPr>
          <w:b/>
          <w:bCs/>
          <w:color w:val="000000"/>
          <w:sz w:val="28"/>
          <w:szCs w:val="28"/>
        </w:rPr>
        <w:t>Паспорт Программы</w:t>
      </w:r>
    </w:p>
    <w:p w:rsidR="00C335A3" w:rsidRDefault="00C335A3" w:rsidP="00BB1255">
      <w:pPr>
        <w:widowControl w:val="0"/>
        <w:autoSpaceDE w:val="0"/>
        <w:jc w:val="center"/>
        <w:rPr>
          <w:b/>
          <w:bCs/>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238"/>
      </w:tblGrid>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Наименование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0279A0">
            <w:pPr>
              <w:widowControl w:val="0"/>
              <w:autoSpaceDE w:val="0"/>
              <w:snapToGrid w:val="0"/>
              <w:jc w:val="both"/>
              <w:rPr>
                <w:bCs/>
                <w:color w:val="000000"/>
                <w:sz w:val="28"/>
                <w:szCs w:val="28"/>
              </w:rPr>
            </w:pPr>
            <w:r>
              <w:rPr>
                <w:color w:val="000000"/>
                <w:sz w:val="28"/>
                <w:szCs w:val="28"/>
              </w:rPr>
              <w:t>муниципальная программа «</w:t>
            </w:r>
            <w:r>
              <w:rPr>
                <w:bCs/>
                <w:color w:val="000000"/>
                <w:sz w:val="28"/>
                <w:szCs w:val="28"/>
              </w:rPr>
              <w:t xml:space="preserve">Организация и содержание мест захоронения в </w:t>
            </w:r>
            <w:proofErr w:type="spellStart"/>
            <w:r w:rsidR="00394932">
              <w:rPr>
                <w:bCs/>
                <w:color w:val="000000"/>
                <w:sz w:val="28"/>
                <w:szCs w:val="28"/>
              </w:rPr>
              <w:t>Косоржан</w:t>
            </w:r>
            <w:r>
              <w:rPr>
                <w:bCs/>
                <w:color w:val="000000"/>
                <w:sz w:val="28"/>
                <w:szCs w:val="28"/>
              </w:rPr>
              <w:t>ском</w:t>
            </w:r>
            <w:proofErr w:type="spellEnd"/>
            <w:r w:rsidR="001313D3">
              <w:rPr>
                <w:bCs/>
                <w:color w:val="000000"/>
                <w:sz w:val="28"/>
                <w:szCs w:val="28"/>
              </w:rPr>
              <w:t xml:space="preserve"> сельсовете» на 2024-2026</w:t>
            </w:r>
            <w:r>
              <w:rPr>
                <w:bCs/>
                <w:color w:val="000000"/>
                <w:sz w:val="28"/>
                <w:szCs w:val="28"/>
              </w:rPr>
              <w:t xml:space="preserve"> годы» </w:t>
            </w:r>
          </w:p>
        </w:tc>
      </w:tr>
      <w:tr w:rsidR="00C335A3" w:rsidTr="00394932">
        <w:trPr>
          <w:trHeight w:val="3608"/>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Основание для разработки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pStyle w:val="ConsPlusCell"/>
              <w:snapToGri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12.01.1996г. № 8-ФЗ «О погребении и похоронном деле», </w:t>
            </w:r>
          </w:p>
          <w:p w:rsidR="00C335A3" w:rsidRDefault="00C335A3" w:rsidP="00BB1255">
            <w:pPr>
              <w:pStyle w:val="ConsPlusCell"/>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Федеральный закон от 06.10.2003г. </w:t>
            </w:r>
            <w:hyperlink r:id="rId6" w:history="1">
              <w:r>
                <w:rPr>
                  <w:rStyle w:val="a3"/>
                  <w:rFonts w:ascii="Times New Roman" w:hAnsi="Times New Roman"/>
                </w:rPr>
                <w:t>№ 131-ФЗ</w:t>
              </w:r>
            </w:hyperlink>
            <w:r>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w:t>
            </w:r>
          </w:p>
          <w:p w:rsidR="00C335A3" w:rsidRDefault="00C335A3" w:rsidP="00BB1255">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Устав </w:t>
            </w:r>
            <w:proofErr w:type="spellStart"/>
            <w:r w:rsidR="00394932">
              <w:rPr>
                <w:rFonts w:ascii="Times New Roman" w:hAnsi="Times New Roman" w:cs="Times New Roman"/>
                <w:color w:val="000000"/>
                <w:sz w:val="28"/>
                <w:szCs w:val="28"/>
              </w:rPr>
              <w:t>Косоржан</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pStyle w:val="ConsPlusNonformat"/>
              <w:snapToGrid w:val="0"/>
              <w:ind w:right="-108"/>
              <w:jc w:val="both"/>
              <w:rPr>
                <w:rFonts w:ascii="Times New Roman" w:hAnsi="Times New Roman"/>
                <w:sz w:val="28"/>
                <w:szCs w:val="28"/>
              </w:rPr>
            </w:pPr>
            <w:r>
              <w:rPr>
                <w:rFonts w:ascii="Times New Roman" w:hAnsi="Times New Roman"/>
                <w:sz w:val="28"/>
                <w:szCs w:val="28"/>
              </w:rPr>
              <w:t>Заказчик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Разработчик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Исполнители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Цель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snapToGrid w:val="0"/>
              <w:jc w:val="both"/>
              <w:rPr>
                <w:sz w:val="28"/>
                <w:szCs w:val="28"/>
              </w:rPr>
            </w:pPr>
            <w:r>
              <w:rPr>
                <w:sz w:val="28"/>
                <w:szCs w:val="28"/>
              </w:rPr>
              <w:t>реализация гарантий погребения умерших с учетом их волеизъявления, выраженного при жизни, или пожеланий родственников,</w:t>
            </w:r>
          </w:p>
          <w:p w:rsidR="00C335A3" w:rsidRDefault="00C335A3" w:rsidP="00BB1255">
            <w:pPr>
              <w:jc w:val="both"/>
              <w:rPr>
                <w:sz w:val="28"/>
                <w:szCs w:val="28"/>
              </w:rPr>
            </w:pPr>
            <w:r>
              <w:rPr>
                <w:sz w:val="28"/>
                <w:szCs w:val="28"/>
              </w:rPr>
              <w:t xml:space="preserve">-создание оптимальных условий жителям  </w:t>
            </w:r>
            <w:proofErr w:type="spellStart"/>
            <w:r w:rsidR="00394932">
              <w:rPr>
                <w:sz w:val="28"/>
                <w:szCs w:val="28"/>
              </w:rPr>
              <w:t>Косоржан</w:t>
            </w:r>
            <w:r>
              <w:rPr>
                <w:sz w:val="28"/>
                <w:szCs w:val="28"/>
              </w:rPr>
              <w:t>ского</w:t>
            </w:r>
            <w:proofErr w:type="spellEnd"/>
            <w:r>
              <w:rPr>
                <w:sz w:val="28"/>
                <w:szCs w:val="28"/>
              </w:rPr>
              <w:t xml:space="preserve"> сельсовета по посещению и уходом за местами захоронений;</w:t>
            </w:r>
          </w:p>
          <w:p w:rsidR="00C335A3" w:rsidRDefault="00C335A3" w:rsidP="00BB1255">
            <w:pPr>
              <w:jc w:val="both"/>
              <w:rPr>
                <w:sz w:val="28"/>
                <w:szCs w:val="28"/>
              </w:rPr>
            </w:pPr>
            <w:r>
              <w:rPr>
                <w:sz w:val="28"/>
                <w:szCs w:val="28"/>
              </w:rPr>
              <w:t>-расширение, благоустройство и сохранность мест захоронений умерших граждан.</w:t>
            </w:r>
          </w:p>
        </w:tc>
      </w:tr>
      <w:tr w:rsidR="00C335A3" w:rsidTr="0004713E">
        <w:trPr>
          <w:trHeight w:val="392"/>
        </w:trPr>
        <w:tc>
          <w:tcPr>
            <w:tcW w:w="3970" w:type="dxa"/>
            <w:tcBorders>
              <w:top w:val="single" w:sz="4" w:space="0" w:color="auto"/>
              <w:left w:val="single" w:sz="4" w:space="0" w:color="auto"/>
              <w:bottom w:val="nil"/>
              <w:right w:val="single" w:sz="4" w:space="0" w:color="auto"/>
            </w:tcBorders>
          </w:tcPr>
          <w:p w:rsidR="00C335A3" w:rsidRDefault="00C335A3" w:rsidP="00BB1255">
            <w:pPr>
              <w:widowControl w:val="0"/>
              <w:autoSpaceDE w:val="0"/>
              <w:snapToGrid w:val="0"/>
              <w:rPr>
                <w:color w:val="000000"/>
                <w:sz w:val="28"/>
                <w:szCs w:val="28"/>
              </w:rPr>
            </w:pPr>
            <w:r>
              <w:rPr>
                <w:color w:val="000000"/>
                <w:sz w:val="28"/>
                <w:szCs w:val="28"/>
              </w:rPr>
              <w:t>Задачи Программы</w:t>
            </w:r>
          </w:p>
          <w:p w:rsidR="00C335A3" w:rsidRDefault="00C335A3" w:rsidP="00BB1255">
            <w:pPr>
              <w:widowControl w:val="0"/>
              <w:autoSpaceDE w:val="0"/>
              <w:rPr>
                <w:color w:val="000000"/>
                <w:sz w:val="28"/>
                <w:szCs w:val="28"/>
              </w:rPr>
            </w:pPr>
          </w:p>
        </w:tc>
        <w:tc>
          <w:tcPr>
            <w:tcW w:w="6238" w:type="dxa"/>
            <w:tcBorders>
              <w:top w:val="single" w:sz="4" w:space="0" w:color="auto"/>
              <w:left w:val="single" w:sz="4" w:space="0" w:color="auto"/>
              <w:bottom w:val="nil"/>
              <w:right w:val="single" w:sz="4" w:space="0" w:color="auto"/>
            </w:tcBorders>
          </w:tcPr>
          <w:p w:rsidR="00C335A3" w:rsidRDefault="00C335A3" w:rsidP="00BB1255">
            <w:pPr>
              <w:snapToGrid w:val="0"/>
              <w:jc w:val="both"/>
              <w:rPr>
                <w:sz w:val="28"/>
                <w:szCs w:val="28"/>
              </w:rPr>
            </w:pPr>
            <w:r>
              <w:rPr>
                <w:sz w:val="28"/>
                <w:szCs w:val="28"/>
              </w:rPr>
              <w:t>- проведение мероприятий по содержанию мест захоронений, своевременной уборки территорий кладбищ, вывоз мусора;</w:t>
            </w:r>
          </w:p>
          <w:p w:rsidR="00C335A3" w:rsidRDefault="00C335A3" w:rsidP="00BB1255">
            <w:pPr>
              <w:jc w:val="both"/>
              <w:rPr>
                <w:sz w:val="28"/>
                <w:szCs w:val="28"/>
              </w:rPr>
            </w:pPr>
            <w:r>
              <w:rPr>
                <w:sz w:val="28"/>
                <w:szCs w:val="28"/>
              </w:rPr>
              <w:t>-проведение мероприятий по планированию новых мест для захоронений на действующих кладбищах.</w:t>
            </w:r>
          </w:p>
          <w:p w:rsidR="00C335A3" w:rsidRDefault="00C335A3" w:rsidP="00BB1255">
            <w:pPr>
              <w:jc w:val="both"/>
              <w:rPr>
                <w:sz w:val="28"/>
                <w:szCs w:val="28"/>
              </w:rPr>
            </w:pPr>
            <w:r>
              <w:rPr>
                <w:sz w:val="28"/>
                <w:szCs w:val="28"/>
              </w:rPr>
              <w:t>-содержание в исправном состоянии и ремонт оград кладбищ.</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lastRenderedPageBreak/>
              <w:t xml:space="preserve">Срок реализации Программы </w:t>
            </w:r>
          </w:p>
        </w:tc>
        <w:tc>
          <w:tcPr>
            <w:tcW w:w="6238" w:type="dxa"/>
            <w:tcBorders>
              <w:top w:val="single" w:sz="4" w:space="0" w:color="auto"/>
              <w:left w:val="single" w:sz="4" w:space="0" w:color="auto"/>
              <w:bottom w:val="nil"/>
              <w:right w:val="single" w:sz="4" w:space="0" w:color="auto"/>
            </w:tcBorders>
            <w:hideMark/>
          </w:tcPr>
          <w:p w:rsidR="00C335A3" w:rsidRDefault="00F15A1F" w:rsidP="00BB1255">
            <w:pPr>
              <w:widowControl w:val="0"/>
              <w:autoSpaceDE w:val="0"/>
              <w:snapToGrid w:val="0"/>
              <w:jc w:val="both"/>
              <w:rPr>
                <w:color w:val="000000"/>
                <w:sz w:val="28"/>
                <w:szCs w:val="28"/>
              </w:rPr>
            </w:pPr>
            <w:r>
              <w:rPr>
                <w:color w:val="000000"/>
                <w:sz w:val="28"/>
                <w:szCs w:val="28"/>
              </w:rPr>
              <w:t>2024-2026</w:t>
            </w:r>
            <w:r w:rsidR="00C335A3">
              <w:rPr>
                <w:color w:val="000000"/>
                <w:sz w:val="28"/>
                <w:szCs w:val="28"/>
              </w:rPr>
              <w:t>года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Механизм реализации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bCs/>
                <w:color w:val="000000"/>
                <w:sz w:val="28"/>
                <w:szCs w:val="28"/>
              </w:rPr>
            </w:pPr>
            <w:r>
              <w:rPr>
                <w:bCs/>
                <w:color w:val="000000"/>
                <w:sz w:val="28"/>
                <w:szCs w:val="28"/>
              </w:rPr>
              <w:t>Механизм реализации Программы указан в Мероприятиях Программы.</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Источники и объемы финансирования </w:t>
            </w:r>
            <w:r>
              <w:rPr>
                <w:color w:val="000000"/>
                <w:sz w:val="28"/>
                <w:szCs w:val="28"/>
              </w:rPr>
              <w:br/>
              <w:t>Программы</w:t>
            </w:r>
          </w:p>
        </w:tc>
        <w:tc>
          <w:tcPr>
            <w:tcW w:w="6238" w:type="dxa"/>
            <w:tcBorders>
              <w:top w:val="single" w:sz="4" w:space="0" w:color="auto"/>
              <w:left w:val="single" w:sz="4" w:space="0" w:color="auto"/>
              <w:bottom w:val="nil"/>
              <w:right w:val="single" w:sz="4" w:space="0" w:color="auto"/>
            </w:tcBorders>
          </w:tcPr>
          <w:p w:rsidR="00C335A3" w:rsidRDefault="00C335A3" w:rsidP="00BB1255">
            <w:pPr>
              <w:snapToGrid w:val="0"/>
              <w:jc w:val="both"/>
              <w:rPr>
                <w:sz w:val="28"/>
                <w:szCs w:val="28"/>
              </w:rPr>
            </w:pPr>
            <w:r>
              <w:rPr>
                <w:sz w:val="28"/>
                <w:szCs w:val="28"/>
              </w:rPr>
              <w:t xml:space="preserve">общий объем финансирования составит </w:t>
            </w:r>
            <w:r w:rsidR="00B6372E">
              <w:rPr>
                <w:sz w:val="28"/>
                <w:szCs w:val="28"/>
              </w:rPr>
              <w:t>по годам:</w:t>
            </w:r>
          </w:p>
          <w:p w:rsidR="00C335A3" w:rsidRDefault="00F15A1F" w:rsidP="00BB1255">
            <w:pPr>
              <w:rPr>
                <w:sz w:val="28"/>
                <w:szCs w:val="28"/>
              </w:rPr>
            </w:pPr>
            <w:r>
              <w:rPr>
                <w:sz w:val="28"/>
                <w:szCs w:val="28"/>
              </w:rPr>
              <w:t>28,5 тыс. рублей – в 2024</w:t>
            </w:r>
            <w:r w:rsidR="00C335A3">
              <w:rPr>
                <w:sz w:val="28"/>
                <w:szCs w:val="28"/>
              </w:rPr>
              <w:t>году – бюджет поселения, районный бюджет привлеченные средства;</w:t>
            </w:r>
          </w:p>
          <w:p w:rsidR="00C335A3" w:rsidRDefault="00F15A1F" w:rsidP="00BB1255">
            <w:pPr>
              <w:rPr>
                <w:sz w:val="28"/>
                <w:szCs w:val="28"/>
              </w:rPr>
            </w:pPr>
            <w:r>
              <w:rPr>
                <w:sz w:val="28"/>
                <w:szCs w:val="28"/>
              </w:rPr>
              <w:t>28,5тыс. рублей – в 2025</w:t>
            </w:r>
            <w:r w:rsidR="00C335A3">
              <w:rPr>
                <w:sz w:val="28"/>
                <w:szCs w:val="28"/>
              </w:rPr>
              <w:t xml:space="preserve"> году – бюджет поселения, областной бюджет, привлеченные средства;</w:t>
            </w:r>
          </w:p>
          <w:p w:rsidR="00C335A3" w:rsidRDefault="00F15A1F" w:rsidP="00BB1255">
            <w:pPr>
              <w:rPr>
                <w:sz w:val="28"/>
                <w:szCs w:val="28"/>
              </w:rPr>
            </w:pPr>
            <w:r>
              <w:rPr>
                <w:sz w:val="28"/>
                <w:szCs w:val="28"/>
              </w:rPr>
              <w:t>28,5 тыс. рублей – в 2026</w:t>
            </w:r>
            <w:r w:rsidR="00C335A3">
              <w:rPr>
                <w:sz w:val="28"/>
                <w:szCs w:val="28"/>
              </w:rPr>
              <w:t xml:space="preserve"> году – бюджет </w:t>
            </w:r>
          </w:p>
        </w:tc>
      </w:tr>
      <w:tr w:rsidR="00C335A3" w:rsidTr="0004713E">
        <w:trPr>
          <w:trHeight w:val="1349"/>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Система организации контроля за исполнением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snapToGrid w:val="0"/>
              <w:jc w:val="both"/>
              <w:rPr>
                <w:sz w:val="28"/>
                <w:szCs w:val="28"/>
              </w:rPr>
            </w:pPr>
            <w:r>
              <w:rPr>
                <w:sz w:val="28"/>
                <w:szCs w:val="28"/>
              </w:rPr>
              <w:t xml:space="preserve">общий контроль за исполнением Программы, мониторинг выполнения мероприятий Программы обеспечивает 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1025"/>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Ожидаемые конечные результаты реализации Программы</w:t>
            </w:r>
          </w:p>
        </w:tc>
        <w:tc>
          <w:tcPr>
            <w:tcW w:w="6238" w:type="dxa"/>
            <w:tcBorders>
              <w:top w:val="single" w:sz="4" w:space="0" w:color="auto"/>
              <w:left w:val="single" w:sz="4" w:space="0" w:color="auto"/>
              <w:bottom w:val="nil"/>
              <w:right w:val="single" w:sz="4" w:space="0" w:color="auto"/>
            </w:tcBorders>
          </w:tcPr>
          <w:p w:rsidR="00C335A3" w:rsidRDefault="00C335A3" w:rsidP="00BB1255">
            <w:pPr>
              <w:snapToGrid w:val="0"/>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 в наличии мест захоронения,</w:t>
            </w:r>
          </w:p>
          <w:p w:rsidR="00C335A3" w:rsidRDefault="00C335A3" w:rsidP="00BB1255">
            <w:pPr>
              <w:jc w:val="both"/>
              <w:rPr>
                <w:sz w:val="28"/>
                <w:szCs w:val="28"/>
              </w:rPr>
            </w:pPr>
            <w:r>
              <w:rPr>
                <w:sz w:val="28"/>
                <w:szCs w:val="28"/>
              </w:rPr>
              <w:t>- создание благоприятных условий при посещении родственниками могил: наличие схемы кладбища, наличие песка, дорожек и т.д.;</w:t>
            </w:r>
          </w:p>
          <w:p w:rsidR="00C335A3" w:rsidRPr="00394932" w:rsidRDefault="00C335A3" w:rsidP="00BB1255">
            <w:pPr>
              <w:jc w:val="both"/>
              <w:rPr>
                <w:sz w:val="28"/>
                <w:szCs w:val="28"/>
              </w:rPr>
            </w:pPr>
            <w:r>
              <w:rPr>
                <w:sz w:val="28"/>
                <w:szCs w:val="28"/>
              </w:rPr>
              <w:t>- приведение в надлежащее состояние зеленых насаждений, расположенных на территории кладбищ;</w:t>
            </w:r>
          </w:p>
        </w:tc>
      </w:tr>
      <w:tr w:rsidR="00C335A3" w:rsidTr="00394932">
        <w:trPr>
          <w:trHeight w:val="721"/>
        </w:trPr>
        <w:tc>
          <w:tcPr>
            <w:tcW w:w="3970" w:type="dxa"/>
            <w:tcBorders>
              <w:top w:val="single" w:sz="4" w:space="0" w:color="auto"/>
              <w:left w:val="single" w:sz="4" w:space="0" w:color="auto"/>
              <w:bottom w:val="single" w:sz="4" w:space="0" w:color="auto"/>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Основные направления</w:t>
            </w:r>
          </w:p>
          <w:p w:rsidR="00C335A3" w:rsidRDefault="00C335A3" w:rsidP="00BB1255">
            <w:pPr>
              <w:widowControl w:val="0"/>
              <w:autoSpaceDE w:val="0"/>
              <w:rPr>
                <w:color w:val="000000"/>
                <w:sz w:val="28"/>
                <w:szCs w:val="28"/>
              </w:rPr>
            </w:pPr>
            <w:r>
              <w:rPr>
                <w:color w:val="000000"/>
                <w:sz w:val="28"/>
                <w:szCs w:val="28"/>
              </w:rPr>
              <w:t>Программы</w:t>
            </w:r>
          </w:p>
        </w:tc>
        <w:tc>
          <w:tcPr>
            <w:tcW w:w="6238" w:type="dxa"/>
            <w:tcBorders>
              <w:top w:val="single" w:sz="4" w:space="0" w:color="auto"/>
              <w:left w:val="single" w:sz="4" w:space="0" w:color="auto"/>
              <w:bottom w:val="single" w:sz="4" w:space="0" w:color="auto"/>
              <w:right w:val="single" w:sz="4" w:space="0" w:color="auto"/>
            </w:tcBorders>
            <w:hideMark/>
          </w:tcPr>
          <w:p w:rsidR="00C335A3" w:rsidRDefault="00C335A3" w:rsidP="00BB1255">
            <w:pPr>
              <w:pStyle w:val="ConsPlusCell"/>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кладбищ на территории поселения.</w:t>
            </w:r>
          </w:p>
        </w:tc>
      </w:tr>
    </w:tbl>
    <w:p w:rsidR="00C335A3" w:rsidRDefault="00C335A3" w:rsidP="00BB1255"/>
    <w:p w:rsidR="00C335A3" w:rsidRDefault="00C335A3" w:rsidP="00BB1255">
      <w:pPr>
        <w:jc w:val="center"/>
        <w:rPr>
          <w:b/>
          <w:sz w:val="28"/>
          <w:szCs w:val="28"/>
          <w:u w:val="single"/>
        </w:rPr>
      </w:pPr>
      <w:r>
        <w:rPr>
          <w:b/>
          <w:sz w:val="28"/>
          <w:szCs w:val="28"/>
          <w:u w:val="single"/>
        </w:rPr>
        <w:t>Описание Программы</w:t>
      </w:r>
    </w:p>
    <w:p w:rsidR="00C335A3" w:rsidRDefault="00C335A3" w:rsidP="00BB1255">
      <w:pPr>
        <w:jc w:val="center"/>
        <w:rPr>
          <w:b/>
          <w:sz w:val="28"/>
          <w:szCs w:val="28"/>
          <w:u w:val="single"/>
        </w:rPr>
      </w:pPr>
    </w:p>
    <w:p w:rsidR="00C335A3" w:rsidRDefault="00C335A3" w:rsidP="00BB1255">
      <w:pPr>
        <w:jc w:val="center"/>
        <w:rPr>
          <w:b/>
          <w:sz w:val="28"/>
          <w:szCs w:val="28"/>
        </w:rPr>
      </w:pPr>
      <w:r>
        <w:rPr>
          <w:b/>
          <w:sz w:val="28"/>
          <w:szCs w:val="28"/>
        </w:rPr>
        <w:t>1. Технико-экономическое обоснование Программы.</w:t>
      </w:r>
    </w:p>
    <w:p w:rsidR="00394932" w:rsidRDefault="00394932" w:rsidP="00BB1255">
      <w:pPr>
        <w:rPr>
          <w:b/>
          <w:sz w:val="28"/>
          <w:szCs w:val="28"/>
        </w:rPr>
      </w:pPr>
    </w:p>
    <w:p w:rsidR="00394932" w:rsidRDefault="00394932" w:rsidP="00BB1255">
      <w:pPr>
        <w:widowControl w:val="0"/>
        <w:autoSpaceDE w:val="0"/>
        <w:ind w:firstLine="540"/>
        <w:jc w:val="both"/>
        <w:rPr>
          <w:rFonts w:eastAsia="Calibri"/>
          <w:sz w:val="28"/>
          <w:szCs w:val="28"/>
        </w:rPr>
      </w:pPr>
      <w:r>
        <w:rPr>
          <w:rFonts w:eastAsia="Calibri"/>
          <w:sz w:val="28"/>
          <w:szCs w:val="28"/>
        </w:rPr>
        <w:t xml:space="preserve">В настоящее время на территории поселения находится 2 муниципальных кладбища. На кладбище в с.Косоржа осуществляется захоронение в новые могилы, т.е. начальное предоставление земельных участков для захоронения, так и </w:t>
      </w:r>
      <w:proofErr w:type="spellStart"/>
      <w:r>
        <w:rPr>
          <w:rFonts w:eastAsia="Calibri"/>
          <w:sz w:val="28"/>
          <w:szCs w:val="28"/>
        </w:rPr>
        <w:t>подзахоронение</w:t>
      </w:r>
      <w:proofErr w:type="spellEnd"/>
      <w:r>
        <w:rPr>
          <w:rFonts w:eastAsia="Calibri"/>
          <w:sz w:val="28"/>
          <w:szCs w:val="28"/>
        </w:rPr>
        <w:t xml:space="preserve">. На одном кладбище в д. </w:t>
      </w:r>
      <w:proofErr w:type="spellStart"/>
      <w:r>
        <w:rPr>
          <w:rFonts w:eastAsia="Calibri"/>
          <w:sz w:val="28"/>
          <w:szCs w:val="28"/>
        </w:rPr>
        <w:t>Пересуха</w:t>
      </w:r>
      <w:proofErr w:type="spellEnd"/>
      <w:r>
        <w:rPr>
          <w:rFonts w:eastAsia="Calibri"/>
          <w:sz w:val="28"/>
          <w:szCs w:val="28"/>
        </w:rPr>
        <w:t xml:space="preserve"> захоронения не </w:t>
      </w:r>
      <w:proofErr w:type="spellStart"/>
      <w:r>
        <w:rPr>
          <w:rFonts w:eastAsia="Calibri"/>
          <w:sz w:val="28"/>
          <w:szCs w:val="28"/>
        </w:rPr>
        <w:t>производятся</w:t>
      </w:r>
      <w:proofErr w:type="gramStart"/>
      <w:r>
        <w:rPr>
          <w:rFonts w:eastAsia="Calibri"/>
          <w:sz w:val="28"/>
          <w:szCs w:val="28"/>
        </w:rPr>
        <w:t>,о</w:t>
      </w:r>
      <w:proofErr w:type="gramEnd"/>
      <w:r>
        <w:rPr>
          <w:rFonts w:eastAsia="Calibri"/>
          <w:sz w:val="28"/>
          <w:szCs w:val="28"/>
        </w:rPr>
        <w:t>но</w:t>
      </w:r>
      <w:proofErr w:type="spellEnd"/>
      <w:r>
        <w:rPr>
          <w:rFonts w:eastAsia="Calibri"/>
          <w:sz w:val="28"/>
          <w:szCs w:val="28"/>
        </w:rPr>
        <w:t xml:space="preserve"> закрыто для свободного захоронения. И родственники умерших производят захоронения в с.Косоржа.  Второе кладбище находится в с.Косоржа в отдалении от жилой застройки, что позволяет расширять зону захоронений.</w:t>
      </w:r>
    </w:p>
    <w:p w:rsidR="00394932" w:rsidRDefault="00394932" w:rsidP="00BB1255">
      <w:pPr>
        <w:widowControl w:val="0"/>
        <w:autoSpaceDE w:val="0"/>
        <w:ind w:firstLine="540"/>
        <w:jc w:val="both"/>
        <w:rPr>
          <w:rFonts w:eastAsia="Calibri"/>
          <w:sz w:val="28"/>
          <w:szCs w:val="28"/>
        </w:rPr>
      </w:pPr>
      <w:r>
        <w:rPr>
          <w:rFonts w:eastAsia="Calibri"/>
          <w:sz w:val="28"/>
          <w:szCs w:val="28"/>
        </w:rPr>
        <w:t xml:space="preserve">Однако, расположение муниципального образования по отношению к областному центру становится основным показателем при переезде на постоянное место жительства на территорию села. Основной проблемой всех мест захоронений является мусор. Также на территориях мест захоронений большое количество сухих зеленых насаждений, которые </w:t>
      </w:r>
      <w:r>
        <w:rPr>
          <w:rFonts w:eastAsia="Calibri"/>
          <w:sz w:val="28"/>
          <w:szCs w:val="28"/>
        </w:rPr>
        <w:lastRenderedPageBreak/>
        <w:t>необходимо ликвидировать.</w:t>
      </w:r>
    </w:p>
    <w:p w:rsidR="00394932" w:rsidRDefault="00394932" w:rsidP="00BB1255">
      <w:pPr>
        <w:widowControl w:val="0"/>
        <w:autoSpaceDE w:val="0"/>
        <w:ind w:firstLine="540"/>
        <w:jc w:val="both"/>
        <w:rPr>
          <w:rFonts w:eastAsia="Calibri"/>
          <w:sz w:val="28"/>
          <w:szCs w:val="28"/>
        </w:rPr>
      </w:pPr>
      <w:r>
        <w:rPr>
          <w:rFonts w:eastAsia="Calibri"/>
          <w:sz w:val="28"/>
          <w:szCs w:val="28"/>
        </w:rPr>
        <w:t>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w:t>
      </w:r>
    </w:p>
    <w:p w:rsidR="00394932" w:rsidRDefault="00394932" w:rsidP="00BB1255">
      <w:pPr>
        <w:widowControl w:val="0"/>
        <w:autoSpaceDE w:val="0"/>
        <w:ind w:firstLine="540"/>
        <w:jc w:val="both"/>
        <w:rPr>
          <w:rFonts w:eastAsia="Calibri"/>
          <w:sz w:val="28"/>
          <w:szCs w:val="28"/>
        </w:rPr>
      </w:pPr>
      <w:r>
        <w:rPr>
          <w:rFonts w:eastAsia="Calibri"/>
          <w:sz w:val="28"/>
          <w:szCs w:val="28"/>
        </w:rPr>
        <w:t>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131-ФЗ «Об общих принципах организации местного самоуправления в Российской Федерации», Уставом</w:t>
      </w:r>
      <w:r w:rsidRPr="00236745">
        <w:rPr>
          <w:sz w:val="28"/>
          <w:szCs w:val="28"/>
        </w:rPr>
        <w:t xml:space="preserve"> </w:t>
      </w:r>
      <w:proofErr w:type="spellStart"/>
      <w:r>
        <w:rPr>
          <w:sz w:val="28"/>
          <w:szCs w:val="28"/>
        </w:rPr>
        <w:t>Косоржанского</w:t>
      </w:r>
      <w:proofErr w:type="spellEnd"/>
      <w:r>
        <w:rPr>
          <w:sz w:val="28"/>
          <w:szCs w:val="28"/>
        </w:rPr>
        <w:t xml:space="preserve"> сельсовета</w:t>
      </w:r>
      <w:r>
        <w:rPr>
          <w:rFonts w:eastAsia="Calibri"/>
          <w:sz w:val="28"/>
          <w:szCs w:val="28"/>
        </w:rPr>
        <w:t xml:space="preserve">, в целях организации благоустройства мест захоронений на территории поселения, </w:t>
      </w:r>
      <w:r>
        <w:rPr>
          <w:sz w:val="28"/>
          <w:szCs w:val="28"/>
        </w:rPr>
        <w:t xml:space="preserve">создание благоприятных условий при посещении родственниками мест захоронения, </w:t>
      </w:r>
      <w:r>
        <w:rPr>
          <w:rFonts w:eastAsia="Calibri"/>
          <w:sz w:val="28"/>
          <w:szCs w:val="28"/>
        </w:rPr>
        <w:t>разработана настоящая Программа.</w:t>
      </w:r>
    </w:p>
    <w:p w:rsidR="00C335A3" w:rsidRDefault="00C335A3" w:rsidP="00BB1255">
      <w:pPr>
        <w:widowControl w:val="0"/>
        <w:autoSpaceDE w:val="0"/>
        <w:ind w:firstLine="540"/>
        <w:jc w:val="both"/>
        <w:rPr>
          <w:rFonts w:eastAsia="Calibri"/>
          <w:sz w:val="28"/>
          <w:szCs w:val="28"/>
        </w:rPr>
      </w:pPr>
    </w:p>
    <w:p w:rsidR="00C335A3" w:rsidRPr="00394932" w:rsidRDefault="00C335A3" w:rsidP="00BB1255">
      <w:pPr>
        <w:widowControl w:val="0"/>
        <w:autoSpaceDE w:val="0"/>
        <w:jc w:val="center"/>
        <w:rPr>
          <w:rFonts w:eastAsia="Calibri"/>
          <w:b/>
          <w:sz w:val="28"/>
          <w:szCs w:val="28"/>
        </w:rPr>
      </w:pPr>
      <w:r>
        <w:rPr>
          <w:rFonts w:eastAsia="Calibri"/>
          <w:b/>
          <w:sz w:val="28"/>
          <w:szCs w:val="28"/>
        </w:rPr>
        <w:t>2. Основная цель и задачи Программы, срок ее реализации</w:t>
      </w:r>
    </w:p>
    <w:p w:rsidR="00C335A3" w:rsidRDefault="00C335A3" w:rsidP="00BB1255">
      <w:pPr>
        <w:ind w:firstLine="567"/>
        <w:jc w:val="both"/>
        <w:rPr>
          <w:sz w:val="28"/>
          <w:szCs w:val="28"/>
        </w:rPr>
      </w:pPr>
      <w:r>
        <w:rPr>
          <w:sz w:val="28"/>
          <w:szCs w:val="28"/>
        </w:rPr>
        <w:t>Основными целями настоящей Программы являются:</w:t>
      </w:r>
    </w:p>
    <w:p w:rsidR="00C335A3" w:rsidRDefault="00C335A3" w:rsidP="00BB1255">
      <w:pPr>
        <w:ind w:firstLine="567"/>
        <w:jc w:val="both"/>
        <w:rPr>
          <w:sz w:val="28"/>
          <w:szCs w:val="28"/>
        </w:rPr>
      </w:pPr>
      <w:r>
        <w:rPr>
          <w:sz w:val="28"/>
          <w:szCs w:val="28"/>
        </w:rPr>
        <w:t>- реализация гарантий погребения умерших с учетом их волеизъявления, выраженного при жизни, или пожеланий родственников;</w:t>
      </w:r>
    </w:p>
    <w:p w:rsidR="00C335A3" w:rsidRDefault="00C335A3" w:rsidP="00BB1255">
      <w:pPr>
        <w:ind w:firstLine="567"/>
        <w:jc w:val="both"/>
        <w:rPr>
          <w:sz w:val="28"/>
          <w:szCs w:val="28"/>
        </w:rPr>
      </w:pPr>
      <w:r>
        <w:rPr>
          <w:sz w:val="28"/>
          <w:szCs w:val="28"/>
        </w:rPr>
        <w:t xml:space="preserve">- создание оптимальных условий по посещению и уходом за местами захоронений; </w:t>
      </w:r>
    </w:p>
    <w:p w:rsidR="00C335A3" w:rsidRDefault="00C335A3" w:rsidP="00BB1255">
      <w:pPr>
        <w:ind w:firstLine="567"/>
        <w:jc w:val="both"/>
        <w:rPr>
          <w:sz w:val="28"/>
          <w:szCs w:val="28"/>
        </w:rPr>
      </w:pPr>
      <w:r>
        <w:rPr>
          <w:sz w:val="28"/>
          <w:szCs w:val="28"/>
        </w:rPr>
        <w:t>- расширение, благоустройство и сохранность мест захоронений умерших граждан.</w:t>
      </w:r>
    </w:p>
    <w:p w:rsidR="00C335A3" w:rsidRDefault="00C335A3" w:rsidP="00BB1255">
      <w:pPr>
        <w:ind w:firstLine="567"/>
        <w:jc w:val="both"/>
        <w:rPr>
          <w:sz w:val="28"/>
          <w:szCs w:val="28"/>
        </w:rPr>
      </w:pPr>
      <w:r>
        <w:rPr>
          <w:sz w:val="28"/>
          <w:szCs w:val="28"/>
        </w:rPr>
        <w:t xml:space="preserve">Для достижения поставленных в настоящей Программе целей предусматривается решить задачи: </w:t>
      </w:r>
    </w:p>
    <w:p w:rsidR="00C335A3" w:rsidRDefault="00C335A3" w:rsidP="00BB1255">
      <w:pPr>
        <w:ind w:firstLine="567"/>
        <w:jc w:val="both"/>
        <w:rPr>
          <w:sz w:val="28"/>
          <w:szCs w:val="28"/>
        </w:rPr>
      </w:pPr>
      <w:r>
        <w:rPr>
          <w:sz w:val="28"/>
          <w:szCs w:val="28"/>
        </w:rPr>
        <w:t>- мероприятия по содержанию и расширению мест захоронений;</w:t>
      </w:r>
    </w:p>
    <w:p w:rsidR="00C335A3" w:rsidRDefault="00C335A3" w:rsidP="00BB1255">
      <w:pPr>
        <w:ind w:firstLine="567"/>
        <w:jc w:val="both"/>
        <w:rPr>
          <w:sz w:val="28"/>
          <w:szCs w:val="28"/>
        </w:rPr>
      </w:pPr>
      <w:r>
        <w:rPr>
          <w:sz w:val="28"/>
          <w:szCs w:val="28"/>
        </w:rPr>
        <w:t>- мероприятия по благоустройству кладбищ;</w:t>
      </w:r>
    </w:p>
    <w:p w:rsidR="00C335A3" w:rsidRDefault="00C335A3" w:rsidP="00BB1255">
      <w:pPr>
        <w:ind w:firstLine="567"/>
        <w:jc w:val="both"/>
        <w:rPr>
          <w:sz w:val="28"/>
          <w:szCs w:val="28"/>
        </w:rPr>
      </w:pPr>
      <w:r>
        <w:rPr>
          <w:sz w:val="28"/>
          <w:szCs w:val="28"/>
        </w:rPr>
        <w:t>- проведение мероприятий по планированию новых мест для захоронений на действующих кладбищах.</w:t>
      </w:r>
    </w:p>
    <w:p w:rsidR="00C335A3" w:rsidRPr="00394932" w:rsidRDefault="00C335A3" w:rsidP="00BB1255">
      <w:pPr>
        <w:widowControl w:val="0"/>
        <w:autoSpaceDE w:val="0"/>
        <w:ind w:firstLine="567"/>
        <w:jc w:val="both"/>
        <w:rPr>
          <w:rFonts w:eastAsia="Calibri"/>
          <w:sz w:val="28"/>
          <w:szCs w:val="28"/>
        </w:rPr>
      </w:pPr>
      <w:r>
        <w:rPr>
          <w:rFonts w:eastAsia="Calibri"/>
          <w:sz w:val="28"/>
          <w:szCs w:val="28"/>
        </w:rPr>
        <w:t>Срок реализ</w:t>
      </w:r>
      <w:r w:rsidR="00F15A1F">
        <w:rPr>
          <w:rFonts w:eastAsia="Calibri"/>
          <w:sz w:val="28"/>
          <w:szCs w:val="28"/>
        </w:rPr>
        <w:t>ации настоящей Программы - 2024- 2026</w:t>
      </w:r>
      <w:r>
        <w:rPr>
          <w:rFonts w:eastAsia="Calibri"/>
          <w:sz w:val="28"/>
          <w:szCs w:val="28"/>
        </w:rPr>
        <w:t>годы.</w:t>
      </w:r>
    </w:p>
    <w:p w:rsidR="00C335A3" w:rsidRDefault="00C335A3" w:rsidP="00BB1255">
      <w:pPr>
        <w:jc w:val="center"/>
        <w:rPr>
          <w:b/>
          <w:sz w:val="28"/>
          <w:szCs w:val="28"/>
        </w:rPr>
      </w:pPr>
      <w:r>
        <w:rPr>
          <w:b/>
          <w:sz w:val="28"/>
          <w:szCs w:val="28"/>
        </w:rPr>
        <w:t>3. Мероприятия Программы</w:t>
      </w:r>
    </w:p>
    <w:p w:rsidR="00C335A3" w:rsidRDefault="00C335A3" w:rsidP="00BB1255">
      <w:pPr>
        <w:rPr>
          <w:sz w:val="28"/>
          <w:szCs w:val="28"/>
        </w:rPr>
      </w:pPr>
      <w:r>
        <w:rPr>
          <w:sz w:val="28"/>
          <w:szCs w:val="28"/>
        </w:rPr>
        <w:t xml:space="preserve">Мероприятия Программы предусмотрены Приложением </w:t>
      </w:r>
      <w:r w:rsidR="00394932">
        <w:rPr>
          <w:sz w:val="28"/>
          <w:szCs w:val="28"/>
        </w:rPr>
        <w:t>№</w:t>
      </w:r>
      <w:r>
        <w:rPr>
          <w:sz w:val="28"/>
          <w:szCs w:val="28"/>
        </w:rPr>
        <w:t>1.</w:t>
      </w:r>
    </w:p>
    <w:p w:rsidR="00394932" w:rsidRPr="00394932" w:rsidRDefault="00394932" w:rsidP="00BB1255">
      <w:pPr>
        <w:rPr>
          <w:sz w:val="28"/>
          <w:szCs w:val="28"/>
        </w:rPr>
      </w:pPr>
    </w:p>
    <w:p w:rsidR="00C335A3" w:rsidRDefault="00C335A3" w:rsidP="00BB1255">
      <w:pPr>
        <w:rPr>
          <w:sz w:val="28"/>
          <w:szCs w:val="28"/>
        </w:rPr>
      </w:pPr>
      <w:r>
        <w:rPr>
          <w:sz w:val="28"/>
          <w:szCs w:val="28"/>
        </w:rPr>
        <w:t xml:space="preserve">Общий объем финансирования настоящей Программы составит </w:t>
      </w:r>
    </w:p>
    <w:p w:rsidR="00C335A3" w:rsidRDefault="00C335A3" w:rsidP="00BB1255">
      <w:pPr>
        <w:rPr>
          <w:sz w:val="28"/>
          <w:szCs w:val="28"/>
        </w:rPr>
      </w:pPr>
      <w:r>
        <w:rPr>
          <w:sz w:val="28"/>
          <w:szCs w:val="28"/>
        </w:rPr>
        <w:t>рублей, в том числе:</w:t>
      </w:r>
    </w:p>
    <w:p w:rsidR="00C335A3" w:rsidRDefault="00F15A1F" w:rsidP="00BB1255">
      <w:pPr>
        <w:rPr>
          <w:sz w:val="28"/>
          <w:szCs w:val="28"/>
        </w:rPr>
      </w:pPr>
      <w:r>
        <w:rPr>
          <w:sz w:val="28"/>
          <w:szCs w:val="28"/>
        </w:rPr>
        <w:t>28,5</w:t>
      </w:r>
      <w:r w:rsidR="00C335A3">
        <w:rPr>
          <w:sz w:val="28"/>
          <w:szCs w:val="28"/>
        </w:rPr>
        <w:t xml:space="preserve"> тыс. рублей – в 20</w:t>
      </w:r>
      <w:r>
        <w:rPr>
          <w:sz w:val="28"/>
          <w:szCs w:val="28"/>
        </w:rPr>
        <w:t>24</w:t>
      </w:r>
      <w:r w:rsidR="00C335A3">
        <w:rPr>
          <w:sz w:val="28"/>
          <w:szCs w:val="28"/>
        </w:rPr>
        <w:t xml:space="preserve"> году – бюджет поселения, районный бюджет привлеченные средства;</w:t>
      </w:r>
    </w:p>
    <w:p w:rsidR="00C335A3" w:rsidRDefault="00F15A1F" w:rsidP="00BB1255">
      <w:pPr>
        <w:rPr>
          <w:sz w:val="28"/>
          <w:szCs w:val="28"/>
        </w:rPr>
      </w:pPr>
      <w:r>
        <w:rPr>
          <w:sz w:val="28"/>
          <w:szCs w:val="28"/>
        </w:rPr>
        <w:t>28,5 тыс. рублей – в 2025</w:t>
      </w:r>
      <w:r w:rsidR="00C335A3">
        <w:rPr>
          <w:sz w:val="28"/>
          <w:szCs w:val="28"/>
        </w:rPr>
        <w:t>году – бюджет поселения, областной бюджет, привлеченные средства;</w:t>
      </w:r>
    </w:p>
    <w:p w:rsidR="00C335A3" w:rsidRDefault="00F15A1F" w:rsidP="00BB1255">
      <w:pPr>
        <w:rPr>
          <w:sz w:val="28"/>
          <w:szCs w:val="28"/>
        </w:rPr>
      </w:pPr>
      <w:r>
        <w:rPr>
          <w:sz w:val="28"/>
          <w:szCs w:val="28"/>
        </w:rPr>
        <w:t>28,5 тыс. рублей – в 2026</w:t>
      </w:r>
      <w:r w:rsidR="00C335A3">
        <w:rPr>
          <w:sz w:val="28"/>
          <w:szCs w:val="28"/>
        </w:rPr>
        <w:t xml:space="preserve"> году – бюджет поселения, районный бюджет, областной бюджет, привлеченные средства;</w:t>
      </w:r>
    </w:p>
    <w:p w:rsidR="00C335A3" w:rsidRDefault="00C335A3" w:rsidP="00BB1255">
      <w:pPr>
        <w:jc w:val="center"/>
        <w:rPr>
          <w:b/>
          <w:sz w:val="28"/>
          <w:szCs w:val="28"/>
        </w:rPr>
      </w:pPr>
      <w:r>
        <w:rPr>
          <w:b/>
          <w:sz w:val="28"/>
          <w:szCs w:val="28"/>
        </w:rPr>
        <w:t>5. Механизм реализации Программы</w:t>
      </w:r>
    </w:p>
    <w:p w:rsidR="00C335A3" w:rsidRDefault="00C335A3" w:rsidP="00BB1255">
      <w:pPr>
        <w:widowControl w:val="0"/>
        <w:autoSpaceDE w:val="0"/>
        <w:ind w:firstLine="540"/>
        <w:jc w:val="both"/>
        <w:rPr>
          <w:rFonts w:eastAsia="Calibri"/>
          <w:sz w:val="28"/>
          <w:szCs w:val="28"/>
        </w:rPr>
      </w:pPr>
      <w:r>
        <w:rPr>
          <w:rFonts w:eastAsia="Calibri"/>
          <w:sz w:val="28"/>
          <w:szCs w:val="28"/>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C335A3" w:rsidRDefault="00C335A3" w:rsidP="00BB1255">
      <w:pPr>
        <w:widowControl w:val="0"/>
        <w:autoSpaceDE w:val="0"/>
        <w:ind w:firstLine="540"/>
        <w:jc w:val="both"/>
        <w:rPr>
          <w:rFonts w:eastAsia="Calibri"/>
          <w:sz w:val="28"/>
          <w:szCs w:val="28"/>
        </w:rPr>
      </w:pPr>
      <w:r>
        <w:rPr>
          <w:rFonts w:eastAsia="Calibri"/>
          <w:sz w:val="28"/>
          <w:szCs w:val="28"/>
        </w:rPr>
        <w:t>Общее руководство настоящей Программой остается за Главой поселения.</w:t>
      </w:r>
    </w:p>
    <w:p w:rsidR="00C335A3" w:rsidRDefault="00C335A3" w:rsidP="00BB1255">
      <w:pPr>
        <w:widowControl w:val="0"/>
        <w:autoSpaceDE w:val="0"/>
        <w:ind w:firstLine="540"/>
        <w:jc w:val="both"/>
        <w:rPr>
          <w:rFonts w:eastAsia="Calibri"/>
          <w:sz w:val="28"/>
          <w:szCs w:val="28"/>
        </w:rPr>
      </w:pPr>
      <w:r>
        <w:rPr>
          <w:rFonts w:eastAsia="Calibri"/>
          <w:sz w:val="28"/>
          <w:szCs w:val="28"/>
        </w:rPr>
        <w:lastRenderedPageBreak/>
        <w:t>Оперативное управление и контроль за реализацией мероприятий настоящей Программы осуществляется администрацией поселения и главой поселения.</w:t>
      </w:r>
    </w:p>
    <w:p w:rsidR="00C335A3" w:rsidRDefault="00C335A3" w:rsidP="00BB1255">
      <w:pPr>
        <w:widowControl w:val="0"/>
        <w:autoSpaceDE w:val="0"/>
        <w:ind w:firstLine="540"/>
        <w:jc w:val="both"/>
        <w:rPr>
          <w:rFonts w:eastAsia="Calibri"/>
          <w:sz w:val="28"/>
          <w:szCs w:val="28"/>
        </w:rPr>
      </w:pPr>
      <w:r>
        <w:rPr>
          <w:rFonts w:eastAsia="Calibri"/>
          <w:sz w:val="28"/>
          <w:szCs w:val="28"/>
        </w:rPr>
        <w:t>Настоящая Программа реализуется Администрацией поселения.</w:t>
      </w:r>
    </w:p>
    <w:p w:rsidR="00C335A3" w:rsidRDefault="00C335A3" w:rsidP="00BB1255">
      <w:pPr>
        <w:widowControl w:val="0"/>
        <w:autoSpaceDE w:val="0"/>
        <w:ind w:firstLine="540"/>
        <w:jc w:val="both"/>
        <w:rPr>
          <w:rFonts w:eastAsia="Calibri"/>
          <w:sz w:val="28"/>
          <w:szCs w:val="28"/>
        </w:rPr>
      </w:pPr>
      <w:r>
        <w:rPr>
          <w:rFonts w:eastAsia="Calibri"/>
          <w:sz w:val="28"/>
          <w:szCs w:val="28"/>
        </w:rPr>
        <w:t>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w:t>
      </w:r>
    </w:p>
    <w:p w:rsidR="00C335A3" w:rsidRDefault="00C335A3" w:rsidP="00BB1255">
      <w:pPr>
        <w:widowControl w:val="0"/>
        <w:autoSpaceDE w:val="0"/>
        <w:ind w:firstLine="540"/>
        <w:jc w:val="both"/>
        <w:rPr>
          <w:rFonts w:eastAsia="Calibri"/>
          <w:sz w:val="28"/>
          <w:szCs w:val="28"/>
        </w:rPr>
      </w:pPr>
      <w:r>
        <w:rPr>
          <w:rFonts w:eastAsia="Calibri"/>
          <w:sz w:val="28"/>
          <w:szCs w:val="28"/>
        </w:rPr>
        <w:t xml:space="preserve">Отчет о реализации мероприятий Программы подлежит обнародованию на официальном сайте Администрации </w:t>
      </w:r>
      <w:proofErr w:type="spellStart"/>
      <w:r w:rsidR="00394932">
        <w:rPr>
          <w:sz w:val="28"/>
          <w:szCs w:val="28"/>
        </w:rPr>
        <w:t>Косоржан</w:t>
      </w:r>
      <w:r>
        <w:rPr>
          <w:sz w:val="28"/>
          <w:szCs w:val="28"/>
        </w:rPr>
        <w:t>ского</w:t>
      </w:r>
      <w:proofErr w:type="spellEnd"/>
      <w:r>
        <w:rPr>
          <w:sz w:val="28"/>
          <w:szCs w:val="28"/>
        </w:rPr>
        <w:t xml:space="preserve"> сельсовета </w:t>
      </w:r>
      <w:r>
        <w:rPr>
          <w:rFonts w:eastAsia="Calibri"/>
          <w:sz w:val="28"/>
          <w:szCs w:val="28"/>
        </w:rPr>
        <w:t xml:space="preserve"> в информационно-телекоммуникационной сети «Интернет», в официальном печатном издании</w:t>
      </w:r>
      <w:r>
        <w:rPr>
          <w:sz w:val="28"/>
          <w:szCs w:val="28"/>
        </w:rPr>
        <w:t xml:space="preserve"> </w:t>
      </w:r>
      <w:proofErr w:type="spellStart"/>
      <w:r w:rsidR="00394932">
        <w:rPr>
          <w:sz w:val="28"/>
          <w:szCs w:val="28"/>
        </w:rPr>
        <w:t>Косоржан</w:t>
      </w:r>
      <w:r>
        <w:rPr>
          <w:sz w:val="28"/>
          <w:szCs w:val="28"/>
        </w:rPr>
        <w:t>ского</w:t>
      </w:r>
      <w:proofErr w:type="spellEnd"/>
      <w:r>
        <w:rPr>
          <w:sz w:val="28"/>
          <w:szCs w:val="28"/>
        </w:rPr>
        <w:t xml:space="preserve"> сельсовета</w:t>
      </w:r>
      <w:r>
        <w:rPr>
          <w:rFonts w:eastAsia="Calibri"/>
          <w:sz w:val="28"/>
          <w:szCs w:val="28"/>
        </w:rPr>
        <w:t xml:space="preserve"> в первом квартале года следующего </w:t>
      </w:r>
      <w:proofErr w:type="gramStart"/>
      <w:r>
        <w:rPr>
          <w:rFonts w:eastAsia="Calibri"/>
          <w:sz w:val="28"/>
          <w:szCs w:val="28"/>
        </w:rPr>
        <w:t>за</w:t>
      </w:r>
      <w:proofErr w:type="gramEnd"/>
      <w:r>
        <w:rPr>
          <w:rFonts w:eastAsia="Calibri"/>
          <w:sz w:val="28"/>
          <w:szCs w:val="28"/>
        </w:rPr>
        <w:t xml:space="preserve"> отчетным. </w:t>
      </w:r>
    </w:p>
    <w:p w:rsidR="00C335A3" w:rsidRPr="00394932" w:rsidRDefault="00C335A3" w:rsidP="00BB1255">
      <w:pPr>
        <w:widowControl w:val="0"/>
        <w:autoSpaceDE w:val="0"/>
        <w:ind w:firstLine="540"/>
        <w:jc w:val="both"/>
        <w:rPr>
          <w:rFonts w:eastAsia="Calibri"/>
          <w:sz w:val="28"/>
          <w:szCs w:val="28"/>
        </w:rPr>
      </w:pPr>
      <w:r>
        <w:rPr>
          <w:rFonts w:eastAsia="Calibri"/>
          <w:sz w:val="28"/>
          <w:szCs w:val="28"/>
        </w:rPr>
        <w:t>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w:t>
      </w:r>
    </w:p>
    <w:p w:rsidR="00C335A3" w:rsidRDefault="00C335A3" w:rsidP="00BB1255">
      <w:pPr>
        <w:jc w:val="center"/>
        <w:rPr>
          <w:b/>
          <w:sz w:val="28"/>
          <w:szCs w:val="28"/>
        </w:rPr>
      </w:pPr>
      <w:r>
        <w:rPr>
          <w:b/>
          <w:sz w:val="28"/>
          <w:szCs w:val="28"/>
        </w:rPr>
        <w:t>6. Оценка эффективности реализации Программы</w:t>
      </w:r>
    </w:p>
    <w:p w:rsidR="00C335A3" w:rsidRDefault="00C335A3" w:rsidP="00BB1255">
      <w:pPr>
        <w:widowControl w:val="0"/>
        <w:autoSpaceDE w:val="0"/>
        <w:ind w:firstLine="540"/>
        <w:jc w:val="both"/>
        <w:rPr>
          <w:rFonts w:eastAsia="Calibri"/>
          <w:sz w:val="28"/>
          <w:szCs w:val="28"/>
        </w:rPr>
      </w:pPr>
      <w:r>
        <w:rPr>
          <w:rFonts w:eastAsia="Calibri"/>
          <w:sz w:val="28"/>
          <w:szCs w:val="28"/>
        </w:rPr>
        <w:t>Решение задач, поставленных в настоящей Программе, позволит достичь следующих результатов:</w:t>
      </w:r>
    </w:p>
    <w:p w:rsidR="00C335A3" w:rsidRDefault="00C335A3" w:rsidP="00BB1255">
      <w:pPr>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сельсовета в наличии мест захоронения,</w:t>
      </w:r>
    </w:p>
    <w:p w:rsidR="00C335A3" w:rsidRDefault="00C335A3" w:rsidP="00BB1255">
      <w:pPr>
        <w:rPr>
          <w:sz w:val="28"/>
          <w:szCs w:val="28"/>
        </w:rPr>
      </w:pPr>
      <w:r>
        <w:rPr>
          <w:sz w:val="28"/>
          <w:szCs w:val="28"/>
        </w:rPr>
        <w:t>- создание благоприятных условий при посещении родственниками могил: наличие схемы кладбища, наличие дорожек и т.д.</w:t>
      </w:r>
    </w:p>
    <w:p w:rsidR="00C335A3" w:rsidRDefault="00C335A3" w:rsidP="00BB1255">
      <w:pPr>
        <w:rPr>
          <w:sz w:val="28"/>
          <w:szCs w:val="28"/>
        </w:rPr>
      </w:pPr>
      <w:r>
        <w:rPr>
          <w:sz w:val="28"/>
          <w:szCs w:val="28"/>
        </w:rPr>
        <w:t>- общее внешнее облагораживание территории, в том числе обрезка старых деревьев.</w:t>
      </w:r>
    </w:p>
    <w:p w:rsidR="00C335A3" w:rsidRDefault="00C335A3" w:rsidP="00BB1255">
      <w:pPr>
        <w:jc w:val="center"/>
        <w:rPr>
          <w:b/>
          <w:sz w:val="28"/>
          <w:szCs w:val="28"/>
        </w:rPr>
      </w:pPr>
      <w:r>
        <w:rPr>
          <w:b/>
          <w:sz w:val="28"/>
          <w:szCs w:val="28"/>
        </w:rPr>
        <w:t>7. Социально-экономические итоги реализации Программы</w:t>
      </w:r>
    </w:p>
    <w:p w:rsidR="00C335A3" w:rsidRDefault="00C335A3" w:rsidP="00BB1255">
      <w:pPr>
        <w:ind w:firstLine="567"/>
        <w:jc w:val="both"/>
        <w:rPr>
          <w:sz w:val="28"/>
          <w:szCs w:val="28"/>
        </w:rPr>
      </w:pPr>
      <w:r>
        <w:rPr>
          <w:sz w:val="28"/>
          <w:szCs w:val="28"/>
        </w:rPr>
        <w:t xml:space="preserve">Успешная реализация настоящей Программы приведет к облагораживанию территорий мест захоронений, расположенных в </w:t>
      </w:r>
      <w:proofErr w:type="spellStart"/>
      <w:r w:rsidR="00394932">
        <w:rPr>
          <w:sz w:val="28"/>
          <w:szCs w:val="28"/>
        </w:rPr>
        <w:t>Косоржан</w:t>
      </w:r>
      <w:r>
        <w:rPr>
          <w:sz w:val="28"/>
          <w:szCs w:val="28"/>
        </w:rPr>
        <w:t>ского</w:t>
      </w:r>
      <w:proofErr w:type="spellEnd"/>
      <w:r>
        <w:rPr>
          <w:sz w:val="28"/>
          <w:szCs w:val="28"/>
        </w:rPr>
        <w:t xml:space="preserve"> сельсовета, к более конструктивному планированию новых мест захоронения.</w:t>
      </w:r>
    </w:p>
    <w:p w:rsidR="00C335A3" w:rsidRPr="00B6372E" w:rsidRDefault="00C335A3" w:rsidP="00BB1255">
      <w:pPr>
        <w:widowControl w:val="0"/>
        <w:autoSpaceDE w:val="0"/>
        <w:ind w:firstLine="540"/>
        <w:jc w:val="both"/>
        <w:rPr>
          <w:rFonts w:eastAsia="Calibri"/>
          <w:sz w:val="28"/>
          <w:szCs w:val="28"/>
        </w:rPr>
      </w:pPr>
      <w:r>
        <w:rPr>
          <w:rFonts w:eastAsia="Calibri"/>
          <w:sz w:val="28"/>
          <w:szCs w:val="28"/>
        </w:rPr>
        <w:t xml:space="preserve">Реализация настоящей Программы позволит изменить отношение людей к местам захоронения. </w:t>
      </w:r>
    </w:p>
    <w:p w:rsidR="00C335A3" w:rsidRDefault="000279A0" w:rsidP="00BB1255">
      <w:pPr>
        <w:widowControl w:val="0"/>
        <w:autoSpaceDE w:val="0"/>
        <w:ind w:left="261"/>
        <w:jc w:val="center"/>
        <w:rPr>
          <w:b/>
          <w:bCs/>
          <w:color w:val="000000"/>
          <w:sz w:val="28"/>
          <w:szCs w:val="28"/>
        </w:rPr>
      </w:pPr>
      <w:r>
        <w:rPr>
          <w:b/>
          <w:bCs/>
          <w:sz w:val="28"/>
          <w:szCs w:val="28"/>
        </w:rPr>
        <w:t xml:space="preserve">Муниципальная </w:t>
      </w:r>
      <w:r w:rsidR="00C335A3">
        <w:rPr>
          <w:b/>
          <w:bCs/>
          <w:sz w:val="28"/>
          <w:szCs w:val="28"/>
        </w:rPr>
        <w:t xml:space="preserve"> программа</w:t>
      </w:r>
      <w:r w:rsidR="00C335A3">
        <w:rPr>
          <w:b/>
          <w:bCs/>
          <w:sz w:val="28"/>
          <w:szCs w:val="28"/>
        </w:rPr>
        <w:br/>
        <w:t>«Организация и содержание</w:t>
      </w:r>
      <w:r w:rsidR="00C335A3">
        <w:rPr>
          <w:b/>
          <w:bCs/>
          <w:color w:val="000000"/>
          <w:sz w:val="28"/>
          <w:szCs w:val="28"/>
        </w:rPr>
        <w:t xml:space="preserve"> мест захоронения в </w:t>
      </w:r>
      <w:proofErr w:type="spellStart"/>
      <w:r w:rsidR="00394932">
        <w:rPr>
          <w:b/>
          <w:bCs/>
          <w:color w:val="000000"/>
          <w:sz w:val="28"/>
          <w:szCs w:val="28"/>
        </w:rPr>
        <w:t>Косоржан</w:t>
      </w:r>
      <w:r w:rsidR="00C335A3">
        <w:rPr>
          <w:b/>
          <w:bCs/>
          <w:color w:val="000000"/>
          <w:sz w:val="28"/>
          <w:szCs w:val="28"/>
        </w:rPr>
        <w:t>ском</w:t>
      </w:r>
      <w:proofErr w:type="spellEnd"/>
      <w:r w:rsidR="00C335A3">
        <w:rPr>
          <w:b/>
          <w:bCs/>
          <w:color w:val="000000"/>
          <w:sz w:val="28"/>
          <w:szCs w:val="28"/>
        </w:rPr>
        <w:t xml:space="preserve"> </w:t>
      </w:r>
      <w:r w:rsidR="002A395A">
        <w:rPr>
          <w:b/>
          <w:bCs/>
          <w:color w:val="000000"/>
          <w:sz w:val="28"/>
          <w:szCs w:val="28"/>
        </w:rPr>
        <w:t>сельсовете</w:t>
      </w:r>
      <w:r w:rsidR="00F15A1F">
        <w:rPr>
          <w:b/>
          <w:bCs/>
          <w:color w:val="000000"/>
          <w:sz w:val="28"/>
          <w:szCs w:val="28"/>
        </w:rPr>
        <w:t xml:space="preserve"> на 2024-2026</w:t>
      </w:r>
      <w:r w:rsidR="00C335A3">
        <w:rPr>
          <w:b/>
          <w:bCs/>
          <w:color w:val="000000"/>
          <w:sz w:val="28"/>
          <w:szCs w:val="28"/>
        </w:rPr>
        <w:t xml:space="preserve"> годы</w:t>
      </w:r>
      <w:r w:rsidR="002A395A">
        <w:rPr>
          <w:b/>
          <w:bCs/>
          <w:color w:val="000000"/>
          <w:sz w:val="28"/>
          <w:szCs w:val="28"/>
        </w:rPr>
        <w:t>»</w:t>
      </w:r>
    </w:p>
    <w:p w:rsidR="00C335A3" w:rsidRDefault="00C335A3" w:rsidP="00BB1255">
      <w:pPr>
        <w:widowControl w:val="0"/>
        <w:autoSpaceDE w:val="0"/>
        <w:rPr>
          <w:b/>
          <w:bCs/>
          <w:color w:val="000000"/>
          <w:sz w:val="28"/>
          <w:szCs w:val="28"/>
        </w:rPr>
      </w:pPr>
    </w:p>
    <w:p w:rsidR="00C335A3" w:rsidRDefault="00C335A3" w:rsidP="00BB1255">
      <w:pPr>
        <w:widowControl w:val="0"/>
        <w:autoSpaceDE w:val="0"/>
        <w:jc w:val="center"/>
        <w:rPr>
          <w:b/>
          <w:bCs/>
          <w:color w:val="000000"/>
          <w:sz w:val="28"/>
          <w:szCs w:val="28"/>
        </w:rPr>
      </w:pPr>
      <w:r>
        <w:rPr>
          <w:b/>
          <w:bCs/>
          <w:color w:val="000000"/>
          <w:sz w:val="28"/>
          <w:szCs w:val="28"/>
        </w:rPr>
        <w:t>Паспорт Подпрограммы</w:t>
      </w:r>
    </w:p>
    <w:p w:rsidR="00C335A3" w:rsidRDefault="00C335A3" w:rsidP="00BB1255">
      <w:pPr>
        <w:widowControl w:val="0"/>
        <w:autoSpaceDE w:val="0"/>
        <w:jc w:val="center"/>
        <w:rPr>
          <w:b/>
          <w:bCs/>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238"/>
      </w:tblGrid>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Наименование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0279A0">
            <w:pPr>
              <w:widowControl w:val="0"/>
              <w:autoSpaceDE w:val="0"/>
              <w:snapToGrid w:val="0"/>
              <w:jc w:val="both"/>
              <w:rPr>
                <w:bCs/>
                <w:color w:val="000000"/>
                <w:sz w:val="28"/>
                <w:szCs w:val="28"/>
              </w:rPr>
            </w:pPr>
            <w:r>
              <w:rPr>
                <w:color w:val="000000"/>
                <w:sz w:val="28"/>
                <w:szCs w:val="28"/>
              </w:rPr>
              <w:t>муниципальная программа «</w:t>
            </w:r>
            <w:r>
              <w:rPr>
                <w:bCs/>
                <w:color w:val="000000"/>
                <w:sz w:val="28"/>
                <w:szCs w:val="28"/>
              </w:rPr>
              <w:t xml:space="preserve">Организация и содержание мест захоронения в </w:t>
            </w:r>
            <w:proofErr w:type="spellStart"/>
            <w:r w:rsidR="00394932">
              <w:rPr>
                <w:bCs/>
                <w:color w:val="000000"/>
                <w:sz w:val="28"/>
                <w:szCs w:val="28"/>
              </w:rPr>
              <w:t>Косоржан</w:t>
            </w:r>
            <w:r w:rsidR="002A395A">
              <w:rPr>
                <w:bCs/>
                <w:color w:val="000000"/>
                <w:sz w:val="28"/>
                <w:szCs w:val="28"/>
              </w:rPr>
              <w:t>ском</w:t>
            </w:r>
            <w:proofErr w:type="spellEnd"/>
            <w:r w:rsidR="002A395A">
              <w:rPr>
                <w:bCs/>
                <w:color w:val="000000"/>
                <w:sz w:val="28"/>
                <w:szCs w:val="28"/>
              </w:rPr>
              <w:t xml:space="preserve"> сельсовете</w:t>
            </w:r>
            <w:r w:rsidR="00F15A1F">
              <w:rPr>
                <w:bCs/>
                <w:color w:val="000000"/>
                <w:sz w:val="28"/>
                <w:szCs w:val="28"/>
              </w:rPr>
              <w:t xml:space="preserve"> на 2024</w:t>
            </w:r>
            <w:r>
              <w:rPr>
                <w:bCs/>
                <w:color w:val="000000"/>
                <w:sz w:val="28"/>
                <w:szCs w:val="28"/>
              </w:rPr>
              <w:t>-202</w:t>
            </w:r>
            <w:r w:rsidR="00F15A1F">
              <w:rPr>
                <w:bCs/>
                <w:color w:val="000000"/>
                <w:sz w:val="28"/>
                <w:szCs w:val="28"/>
              </w:rPr>
              <w:t>6</w:t>
            </w:r>
            <w:r>
              <w:rPr>
                <w:bCs/>
                <w:color w:val="000000"/>
                <w:sz w:val="28"/>
                <w:szCs w:val="28"/>
              </w:rPr>
              <w:t xml:space="preserve"> годы» </w:t>
            </w:r>
          </w:p>
        </w:tc>
      </w:tr>
      <w:tr w:rsidR="00C335A3" w:rsidTr="00BB1255">
        <w:trPr>
          <w:trHeight w:val="3676"/>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lastRenderedPageBreak/>
              <w:t xml:space="preserve">Основание для разработки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pStyle w:val="ConsPlusCell"/>
              <w:snapToGri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12.01.1996г. № 8-ФЗ «О погребении и похоронном деле», </w:t>
            </w:r>
          </w:p>
          <w:p w:rsidR="00C335A3" w:rsidRDefault="00C335A3" w:rsidP="00BB1255">
            <w:pPr>
              <w:pStyle w:val="ConsPlusCell"/>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Федеральный закон от 06.10.2003г. </w:t>
            </w:r>
            <w:hyperlink r:id="rId7" w:history="1">
              <w:r>
                <w:rPr>
                  <w:rStyle w:val="a3"/>
                  <w:rFonts w:ascii="Times New Roman" w:hAnsi="Times New Roman"/>
                </w:rPr>
                <w:t>№ 131-ФЗ</w:t>
              </w:r>
            </w:hyperlink>
            <w:r>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w:t>
            </w:r>
          </w:p>
          <w:p w:rsidR="00C335A3" w:rsidRDefault="00C335A3" w:rsidP="00BB1255">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Устав </w:t>
            </w:r>
            <w:proofErr w:type="spellStart"/>
            <w:r w:rsidR="00394932">
              <w:rPr>
                <w:rFonts w:ascii="Times New Roman" w:hAnsi="Times New Roman" w:cs="Times New Roman"/>
                <w:color w:val="000000"/>
                <w:sz w:val="28"/>
                <w:szCs w:val="28"/>
              </w:rPr>
              <w:t>Косоржан</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pStyle w:val="ConsPlusNonformat"/>
              <w:snapToGrid w:val="0"/>
              <w:ind w:right="-108"/>
              <w:jc w:val="both"/>
              <w:rPr>
                <w:rFonts w:ascii="Times New Roman" w:hAnsi="Times New Roman"/>
                <w:sz w:val="28"/>
                <w:szCs w:val="28"/>
              </w:rPr>
            </w:pPr>
            <w:r>
              <w:rPr>
                <w:rFonts w:ascii="Times New Roman" w:hAnsi="Times New Roman"/>
                <w:sz w:val="28"/>
                <w:szCs w:val="28"/>
              </w:rPr>
              <w:t>Заказчик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Разработчик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Исполнители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Цель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snapToGrid w:val="0"/>
              <w:jc w:val="both"/>
              <w:rPr>
                <w:sz w:val="28"/>
                <w:szCs w:val="28"/>
              </w:rPr>
            </w:pPr>
            <w:r>
              <w:rPr>
                <w:sz w:val="28"/>
                <w:szCs w:val="28"/>
              </w:rPr>
              <w:t>реализация гарантий погребения умерших с учетом их волеизъявления, выраженного при жизни, или пожеланий родственников,</w:t>
            </w:r>
          </w:p>
          <w:p w:rsidR="00C335A3" w:rsidRDefault="00C335A3" w:rsidP="00BB1255">
            <w:pPr>
              <w:jc w:val="both"/>
              <w:rPr>
                <w:sz w:val="28"/>
                <w:szCs w:val="28"/>
              </w:rPr>
            </w:pPr>
            <w:r>
              <w:rPr>
                <w:sz w:val="28"/>
                <w:szCs w:val="28"/>
              </w:rPr>
              <w:t xml:space="preserve">-создание оптимальных условий жителям  </w:t>
            </w:r>
            <w:proofErr w:type="spellStart"/>
            <w:r w:rsidR="00394932">
              <w:rPr>
                <w:sz w:val="28"/>
                <w:szCs w:val="28"/>
              </w:rPr>
              <w:t>Косоржан</w:t>
            </w:r>
            <w:r>
              <w:rPr>
                <w:sz w:val="28"/>
                <w:szCs w:val="28"/>
              </w:rPr>
              <w:t>ского</w:t>
            </w:r>
            <w:proofErr w:type="spellEnd"/>
            <w:r>
              <w:rPr>
                <w:sz w:val="28"/>
                <w:szCs w:val="28"/>
              </w:rPr>
              <w:t xml:space="preserve"> сельсовета по посещению и уходом за местами захоронений;</w:t>
            </w:r>
          </w:p>
          <w:p w:rsidR="00C335A3" w:rsidRDefault="00C335A3" w:rsidP="00BB1255">
            <w:pPr>
              <w:jc w:val="both"/>
              <w:rPr>
                <w:sz w:val="28"/>
                <w:szCs w:val="28"/>
              </w:rPr>
            </w:pPr>
            <w:r>
              <w:rPr>
                <w:sz w:val="28"/>
                <w:szCs w:val="28"/>
              </w:rPr>
              <w:t>-расширение, благоустройство и сохранность мест захоронений умерших граждан.</w:t>
            </w:r>
          </w:p>
        </w:tc>
      </w:tr>
      <w:tr w:rsidR="00C335A3" w:rsidTr="0004713E">
        <w:trPr>
          <w:trHeight w:val="392"/>
        </w:trPr>
        <w:tc>
          <w:tcPr>
            <w:tcW w:w="3970" w:type="dxa"/>
            <w:tcBorders>
              <w:top w:val="single" w:sz="4" w:space="0" w:color="auto"/>
              <w:left w:val="single" w:sz="4" w:space="0" w:color="auto"/>
              <w:bottom w:val="nil"/>
              <w:right w:val="single" w:sz="4" w:space="0" w:color="auto"/>
            </w:tcBorders>
          </w:tcPr>
          <w:p w:rsidR="00C335A3" w:rsidRDefault="00C335A3" w:rsidP="00BB1255">
            <w:pPr>
              <w:widowControl w:val="0"/>
              <w:autoSpaceDE w:val="0"/>
              <w:snapToGrid w:val="0"/>
              <w:rPr>
                <w:color w:val="000000"/>
                <w:sz w:val="28"/>
                <w:szCs w:val="28"/>
              </w:rPr>
            </w:pPr>
            <w:r>
              <w:rPr>
                <w:color w:val="000000"/>
                <w:sz w:val="28"/>
                <w:szCs w:val="28"/>
              </w:rPr>
              <w:t>Задачи Подпрограммы</w:t>
            </w:r>
          </w:p>
          <w:p w:rsidR="00C335A3" w:rsidRDefault="00C335A3" w:rsidP="00BB1255">
            <w:pPr>
              <w:widowControl w:val="0"/>
              <w:autoSpaceDE w:val="0"/>
              <w:rPr>
                <w:color w:val="000000"/>
                <w:sz w:val="28"/>
                <w:szCs w:val="28"/>
              </w:rPr>
            </w:pPr>
          </w:p>
        </w:tc>
        <w:tc>
          <w:tcPr>
            <w:tcW w:w="6238" w:type="dxa"/>
            <w:tcBorders>
              <w:top w:val="single" w:sz="4" w:space="0" w:color="auto"/>
              <w:left w:val="single" w:sz="4" w:space="0" w:color="auto"/>
              <w:bottom w:val="nil"/>
              <w:right w:val="single" w:sz="4" w:space="0" w:color="auto"/>
            </w:tcBorders>
          </w:tcPr>
          <w:p w:rsidR="00C335A3" w:rsidRDefault="00C335A3" w:rsidP="00BB1255">
            <w:pPr>
              <w:snapToGrid w:val="0"/>
              <w:jc w:val="both"/>
              <w:rPr>
                <w:sz w:val="28"/>
                <w:szCs w:val="28"/>
              </w:rPr>
            </w:pPr>
            <w:r>
              <w:rPr>
                <w:sz w:val="28"/>
                <w:szCs w:val="28"/>
              </w:rPr>
              <w:t>- проведение мероприятий по содержанию мест захоронений, своевременной уборки территорий кладбищ, вывоз мусора;</w:t>
            </w:r>
          </w:p>
          <w:p w:rsidR="00C335A3" w:rsidRDefault="00C335A3" w:rsidP="00BB1255">
            <w:pPr>
              <w:jc w:val="both"/>
              <w:rPr>
                <w:sz w:val="28"/>
                <w:szCs w:val="28"/>
              </w:rPr>
            </w:pPr>
            <w:r>
              <w:rPr>
                <w:sz w:val="28"/>
                <w:szCs w:val="28"/>
              </w:rPr>
              <w:t>-проведение мероприятий по планированию новых мест для захоронений на действующих кладбищах.</w:t>
            </w:r>
          </w:p>
          <w:p w:rsidR="00C335A3" w:rsidRDefault="00C335A3" w:rsidP="00BB1255">
            <w:pPr>
              <w:jc w:val="both"/>
              <w:rPr>
                <w:sz w:val="28"/>
                <w:szCs w:val="28"/>
              </w:rPr>
            </w:pPr>
            <w:r>
              <w:rPr>
                <w:sz w:val="28"/>
                <w:szCs w:val="28"/>
              </w:rPr>
              <w:t>-содержание в исправном состоянии и ремонт оград кладбищ.</w:t>
            </w:r>
          </w:p>
          <w:p w:rsidR="00C335A3" w:rsidRDefault="00C335A3" w:rsidP="00BB1255">
            <w:pPr>
              <w:jc w:val="both"/>
              <w:rPr>
                <w:sz w:val="28"/>
                <w:szCs w:val="28"/>
              </w:rPr>
            </w:pP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Срок реализации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F15A1F" w:rsidP="00BB1255">
            <w:pPr>
              <w:widowControl w:val="0"/>
              <w:autoSpaceDE w:val="0"/>
              <w:snapToGrid w:val="0"/>
              <w:jc w:val="both"/>
              <w:rPr>
                <w:color w:val="000000"/>
                <w:sz w:val="28"/>
                <w:szCs w:val="28"/>
              </w:rPr>
            </w:pPr>
            <w:r>
              <w:rPr>
                <w:color w:val="000000"/>
                <w:sz w:val="28"/>
                <w:szCs w:val="28"/>
              </w:rPr>
              <w:t>2024</w:t>
            </w:r>
            <w:r w:rsidR="00C335A3">
              <w:rPr>
                <w:color w:val="000000"/>
                <w:sz w:val="28"/>
                <w:szCs w:val="28"/>
              </w:rPr>
              <w:t>-202</w:t>
            </w:r>
            <w:r>
              <w:rPr>
                <w:color w:val="000000"/>
                <w:sz w:val="28"/>
                <w:szCs w:val="28"/>
              </w:rPr>
              <w:t>6</w:t>
            </w:r>
            <w:r w:rsidR="00C335A3">
              <w:rPr>
                <w:color w:val="000000"/>
                <w:sz w:val="28"/>
                <w:szCs w:val="28"/>
                <w:lang w:val="en-US"/>
              </w:rPr>
              <w:t xml:space="preserve"> </w:t>
            </w:r>
            <w:r w:rsidR="00C335A3">
              <w:rPr>
                <w:color w:val="000000"/>
                <w:sz w:val="28"/>
                <w:szCs w:val="28"/>
              </w:rPr>
              <w:t>года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Механизм реализации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jc w:val="both"/>
              <w:rPr>
                <w:bCs/>
                <w:color w:val="000000"/>
                <w:sz w:val="28"/>
                <w:szCs w:val="28"/>
              </w:rPr>
            </w:pPr>
            <w:r>
              <w:rPr>
                <w:bCs/>
                <w:color w:val="000000"/>
                <w:sz w:val="28"/>
                <w:szCs w:val="28"/>
              </w:rPr>
              <w:t>Механизм реализации Программы указан в Мероприятиях Программы.</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 xml:space="preserve">Источники и объемы финансирования </w:t>
            </w:r>
            <w:r>
              <w:rPr>
                <w:color w:val="000000"/>
                <w:sz w:val="28"/>
                <w:szCs w:val="28"/>
              </w:rPr>
              <w:br/>
              <w:t>Подпрограммы</w:t>
            </w:r>
          </w:p>
        </w:tc>
        <w:tc>
          <w:tcPr>
            <w:tcW w:w="6238" w:type="dxa"/>
            <w:tcBorders>
              <w:top w:val="single" w:sz="4" w:space="0" w:color="auto"/>
              <w:left w:val="single" w:sz="4" w:space="0" w:color="auto"/>
              <w:bottom w:val="nil"/>
              <w:right w:val="single" w:sz="4" w:space="0" w:color="auto"/>
            </w:tcBorders>
          </w:tcPr>
          <w:p w:rsidR="00C335A3" w:rsidRDefault="00C335A3" w:rsidP="00BB1255">
            <w:pPr>
              <w:snapToGrid w:val="0"/>
              <w:jc w:val="both"/>
              <w:rPr>
                <w:sz w:val="28"/>
                <w:szCs w:val="28"/>
              </w:rPr>
            </w:pPr>
            <w:r>
              <w:rPr>
                <w:sz w:val="28"/>
                <w:szCs w:val="28"/>
              </w:rPr>
              <w:t xml:space="preserve">общий объем финансирования составит </w:t>
            </w:r>
          </w:p>
          <w:p w:rsidR="00C335A3" w:rsidRDefault="00F15A1F" w:rsidP="00BB1255">
            <w:pPr>
              <w:rPr>
                <w:sz w:val="28"/>
                <w:szCs w:val="28"/>
              </w:rPr>
            </w:pPr>
            <w:r>
              <w:rPr>
                <w:sz w:val="28"/>
                <w:szCs w:val="28"/>
              </w:rPr>
              <w:t>28,5</w:t>
            </w:r>
            <w:r w:rsidR="00C335A3">
              <w:rPr>
                <w:sz w:val="28"/>
                <w:szCs w:val="28"/>
              </w:rPr>
              <w:t>тыс. рублей – в 20</w:t>
            </w:r>
            <w:r>
              <w:rPr>
                <w:sz w:val="28"/>
                <w:szCs w:val="28"/>
              </w:rPr>
              <w:t>24</w:t>
            </w:r>
            <w:r w:rsidR="00C335A3">
              <w:rPr>
                <w:sz w:val="28"/>
                <w:szCs w:val="28"/>
              </w:rPr>
              <w:t xml:space="preserve"> году – бюджет поселения, районный бюджет привлеченные средства;</w:t>
            </w:r>
          </w:p>
          <w:p w:rsidR="00C335A3" w:rsidRDefault="00F15A1F" w:rsidP="00BB1255">
            <w:pPr>
              <w:rPr>
                <w:sz w:val="28"/>
                <w:szCs w:val="28"/>
              </w:rPr>
            </w:pPr>
            <w:r>
              <w:rPr>
                <w:sz w:val="28"/>
                <w:szCs w:val="28"/>
              </w:rPr>
              <w:t>28,5 тыс. рублей – в 2025</w:t>
            </w:r>
            <w:r w:rsidR="00C335A3">
              <w:rPr>
                <w:sz w:val="28"/>
                <w:szCs w:val="28"/>
              </w:rPr>
              <w:t xml:space="preserve"> году – бюджет поселения, областной бюджет, привлеченные средства;</w:t>
            </w:r>
          </w:p>
          <w:p w:rsidR="00C335A3" w:rsidRDefault="00F15A1F" w:rsidP="00BB1255">
            <w:pPr>
              <w:rPr>
                <w:sz w:val="28"/>
                <w:szCs w:val="28"/>
              </w:rPr>
            </w:pPr>
            <w:r>
              <w:rPr>
                <w:sz w:val="28"/>
                <w:szCs w:val="28"/>
              </w:rPr>
              <w:t>28,5тыс. рублей – в 2026</w:t>
            </w:r>
            <w:r w:rsidR="00C335A3">
              <w:rPr>
                <w:sz w:val="28"/>
                <w:szCs w:val="28"/>
              </w:rPr>
              <w:t xml:space="preserve"> году – бюджет </w:t>
            </w:r>
            <w:r w:rsidR="00C335A3">
              <w:rPr>
                <w:sz w:val="28"/>
                <w:szCs w:val="28"/>
              </w:rPr>
              <w:lastRenderedPageBreak/>
              <w:t>поселения, районный бюджет, областной бюджет, привлеченные средства;</w:t>
            </w:r>
          </w:p>
          <w:p w:rsidR="00C335A3" w:rsidRDefault="00C335A3" w:rsidP="00BB1255">
            <w:pPr>
              <w:rPr>
                <w:sz w:val="28"/>
                <w:szCs w:val="28"/>
              </w:rPr>
            </w:pPr>
          </w:p>
        </w:tc>
      </w:tr>
      <w:tr w:rsidR="00C335A3" w:rsidTr="0004713E">
        <w:trPr>
          <w:trHeight w:val="1349"/>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lastRenderedPageBreak/>
              <w:t xml:space="preserve">Система организации контроля за исполнением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BB1255">
            <w:pPr>
              <w:snapToGrid w:val="0"/>
              <w:jc w:val="both"/>
              <w:rPr>
                <w:sz w:val="28"/>
                <w:szCs w:val="28"/>
              </w:rPr>
            </w:pPr>
            <w:r>
              <w:rPr>
                <w:sz w:val="28"/>
                <w:szCs w:val="28"/>
              </w:rPr>
              <w:t xml:space="preserve">общий контроль за исполнением Программы, мониторинг выполнения мероприятий Программы обеспечивает 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1025"/>
        </w:trPr>
        <w:tc>
          <w:tcPr>
            <w:tcW w:w="3970" w:type="dxa"/>
            <w:tcBorders>
              <w:top w:val="single" w:sz="4" w:space="0" w:color="auto"/>
              <w:left w:val="single" w:sz="4" w:space="0" w:color="auto"/>
              <w:bottom w:val="nil"/>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Ожидаемые конечные результаты реализации Подпрограммы</w:t>
            </w:r>
          </w:p>
        </w:tc>
        <w:tc>
          <w:tcPr>
            <w:tcW w:w="6238" w:type="dxa"/>
            <w:tcBorders>
              <w:top w:val="single" w:sz="4" w:space="0" w:color="auto"/>
              <w:left w:val="single" w:sz="4" w:space="0" w:color="auto"/>
              <w:bottom w:val="nil"/>
              <w:right w:val="single" w:sz="4" w:space="0" w:color="auto"/>
            </w:tcBorders>
          </w:tcPr>
          <w:p w:rsidR="00C335A3" w:rsidRDefault="00C335A3" w:rsidP="00BB1255">
            <w:pPr>
              <w:snapToGrid w:val="0"/>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 в наличии мест захоронения,</w:t>
            </w:r>
          </w:p>
          <w:p w:rsidR="00C335A3" w:rsidRDefault="00C335A3" w:rsidP="00BB1255">
            <w:pPr>
              <w:jc w:val="both"/>
              <w:rPr>
                <w:sz w:val="28"/>
                <w:szCs w:val="28"/>
              </w:rPr>
            </w:pPr>
            <w:r>
              <w:rPr>
                <w:sz w:val="28"/>
                <w:szCs w:val="28"/>
              </w:rPr>
              <w:t>- создание благоприятных условий при посещении родственниками могил: наличие схемы кладбища, наличие песка, дорожек и т.д.;</w:t>
            </w:r>
          </w:p>
          <w:p w:rsidR="00C335A3" w:rsidRPr="00394932" w:rsidRDefault="00C335A3" w:rsidP="00BB1255">
            <w:pPr>
              <w:jc w:val="both"/>
              <w:rPr>
                <w:sz w:val="28"/>
                <w:szCs w:val="28"/>
              </w:rPr>
            </w:pPr>
            <w:r>
              <w:rPr>
                <w:sz w:val="28"/>
                <w:szCs w:val="28"/>
              </w:rPr>
              <w:t>- приведение в надлежащее состояние зеленых насаждений, расположенных на территории кладбищ;</w:t>
            </w:r>
          </w:p>
        </w:tc>
      </w:tr>
      <w:tr w:rsidR="00C335A3" w:rsidTr="0004713E">
        <w:trPr>
          <w:trHeight w:val="1025"/>
        </w:trPr>
        <w:tc>
          <w:tcPr>
            <w:tcW w:w="3970" w:type="dxa"/>
            <w:tcBorders>
              <w:top w:val="single" w:sz="4" w:space="0" w:color="auto"/>
              <w:left w:val="single" w:sz="4" w:space="0" w:color="auto"/>
              <w:bottom w:val="single" w:sz="4" w:space="0" w:color="auto"/>
              <w:right w:val="single" w:sz="4" w:space="0" w:color="auto"/>
            </w:tcBorders>
            <w:hideMark/>
          </w:tcPr>
          <w:p w:rsidR="00C335A3" w:rsidRDefault="00C335A3" w:rsidP="00BB1255">
            <w:pPr>
              <w:widowControl w:val="0"/>
              <w:autoSpaceDE w:val="0"/>
              <w:snapToGrid w:val="0"/>
              <w:rPr>
                <w:color w:val="000000"/>
                <w:sz w:val="28"/>
                <w:szCs w:val="28"/>
              </w:rPr>
            </w:pPr>
            <w:r>
              <w:rPr>
                <w:color w:val="000000"/>
                <w:sz w:val="28"/>
                <w:szCs w:val="28"/>
              </w:rPr>
              <w:t>Основные направления</w:t>
            </w:r>
          </w:p>
          <w:p w:rsidR="00C335A3" w:rsidRDefault="00C335A3" w:rsidP="00BB1255">
            <w:pPr>
              <w:widowControl w:val="0"/>
              <w:autoSpaceDE w:val="0"/>
              <w:rPr>
                <w:color w:val="000000"/>
                <w:sz w:val="28"/>
                <w:szCs w:val="28"/>
              </w:rPr>
            </w:pPr>
            <w:r>
              <w:rPr>
                <w:color w:val="000000"/>
                <w:sz w:val="28"/>
                <w:szCs w:val="28"/>
              </w:rPr>
              <w:t>Подпрограммы</w:t>
            </w:r>
          </w:p>
        </w:tc>
        <w:tc>
          <w:tcPr>
            <w:tcW w:w="6238" w:type="dxa"/>
            <w:tcBorders>
              <w:top w:val="single" w:sz="4" w:space="0" w:color="auto"/>
              <w:left w:val="single" w:sz="4" w:space="0" w:color="auto"/>
              <w:bottom w:val="single" w:sz="4" w:space="0" w:color="auto"/>
              <w:right w:val="single" w:sz="4" w:space="0" w:color="auto"/>
            </w:tcBorders>
            <w:hideMark/>
          </w:tcPr>
          <w:p w:rsidR="00C335A3" w:rsidRDefault="00C335A3" w:rsidP="00BB1255">
            <w:pPr>
              <w:pStyle w:val="ConsPlusCell"/>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кладбищ на территории поселения.</w:t>
            </w:r>
          </w:p>
        </w:tc>
      </w:tr>
    </w:tbl>
    <w:p w:rsidR="00C335A3" w:rsidRDefault="00C335A3" w:rsidP="00BB1255"/>
    <w:p w:rsidR="00C335A3" w:rsidRDefault="00C335A3" w:rsidP="00BB1255">
      <w:pPr>
        <w:jc w:val="center"/>
        <w:rPr>
          <w:b/>
          <w:sz w:val="28"/>
          <w:szCs w:val="28"/>
          <w:u w:val="single"/>
        </w:rPr>
      </w:pPr>
      <w:r>
        <w:rPr>
          <w:b/>
          <w:sz w:val="28"/>
          <w:szCs w:val="28"/>
          <w:u w:val="single"/>
        </w:rPr>
        <w:t>Описание Подпрограммы</w:t>
      </w:r>
    </w:p>
    <w:p w:rsidR="00C335A3" w:rsidRDefault="00C335A3" w:rsidP="00BB1255">
      <w:pPr>
        <w:jc w:val="center"/>
        <w:rPr>
          <w:b/>
          <w:sz w:val="28"/>
          <w:szCs w:val="28"/>
          <w:u w:val="single"/>
        </w:rPr>
      </w:pPr>
    </w:p>
    <w:p w:rsidR="00394932" w:rsidRDefault="00C335A3" w:rsidP="00BB1255">
      <w:pPr>
        <w:jc w:val="center"/>
        <w:rPr>
          <w:b/>
          <w:sz w:val="28"/>
          <w:szCs w:val="28"/>
        </w:rPr>
      </w:pPr>
      <w:r>
        <w:rPr>
          <w:b/>
          <w:sz w:val="28"/>
          <w:szCs w:val="28"/>
        </w:rPr>
        <w:t>1. Технико-экономическое обоснование Подпрограммы</w:t>
      </w:r>
      <w:r>
        <w:rPr>
          <w:rFonts w:eastAsia="Calibri"/>
          <w:sz w:val="28"/>
          <w:szCs w:val="28"/>
        </w:rPr>
        <w:t>.</w:t>
      </w:r>
    </w:p>
    <w:p w:rsidR="00394932" w:rsidRDefault="00394932" w:rsidP="00BB1255">
      <w:pPr>
        <w:widowControl w:val="0"/>
        <w:autoSpaceDE w:val="0"/>
        <w:ind w:firstLine="540"/>
        <w:jc w:val="both"/>
        <w:rPr>
          <w:rFonts w:eastAsia="Calibri"/>
          <w:sz w:val="28"/>
          <w:szCs w:val="28"/>
        </w:rPr>
      </w:pPr>
      <w:r>
        <w:rPr>
          <w:rFonts w:eastAsia="Calibri"/>
          <w:sz w:val="28"/>
          <w:szCs w:val="28"/>
        </w:rPr>
        <w:t xml:space="preserve">В настоящее время на территории поселения находится 2 муниципальных кладбища. На кладбище в с.Косоржа осуществляется захоронение в новые могилы, т.е. начальное предоставление земельных участков для захоронения, так и </w:t>
      </w:r>
      <w:proofErr w:type="spellStart"/>
      <w:r>
        <w:rPr>
          <w:rFonts w:eastAsia="Calibri"/>
          <w:sz w:val="28"/>
          <w:szCs w:val="28"/>
        </w:rPr>
        <w:t>подзахоронение</w:t>
      </w:r>
      <w:proofErr w:type="spellEnd"/>
      <w:r>
        <w:rPr>
          <w:rFonts w:eastAsia="Calibri"/>
          <w:sz w:val="28"/>
          <w:szCs w:val="28"/>
        </w:rPr>
        <w:t xml:space="preserve">. На одном кладбище в д. </w:t>
      </w:r>
      <w:proofErr w:type="spellStart"/>
      <w:r>
        <w:rPr>
          <w:rFonts w:eastAsia="Calibri"/>
          <w:sz w:val="28"/>
          <w:szCs w:val="28"/>
        </w:rPr>
        <w:t>Пересуха</w:t>
      </w:r>
      <w:proofErr w:type="spellEnd"/>
      <w:r>
        <w:rPr>
          <w:rFonts w:eastAsia="Calibri"/>
          <w:sz w:val="28"/>
          <w:szCs w:val="28"/>
        </w:rPr>
        <w:t xml:space="preserve"> захоронения не производятся, так как большинство населения деревни </w:t>
      </w:r>
      <w:proofErr w:type="spellStart"/>
      <w:r>
        <w:rPr>
          <w:rFonts w:eastAsia="Calibri"/>
          <w:sz w:val="28"/>
          <w:szCs w:val="28"/>
        </w:rPr>
        <w:t>Пересуха</w:t>
      </w:r>
      <w:proofErr w:type="spellEnd"/>
      <w:r>
        <w:rPr>
          <w:rFonts w:eastAsia="Calibri"/>
          <w:sz w:val="28"/>
          <w:szCs w:val="28"/>
        </w:rPr>
        <w:t xml:space="preserve"> переместилось в с.Косоржу. И родственники умерших производят захоронения в с.Косоржа.  Второе кладбище находится в с.Косоржа в отдалении от жилой застройки, что позволяет расширять зону захоронений.</w:t>
      </w:r>
    </w:p>
    <w:p w:rsidR="00394932" w:rsidRDefault="00394932" w:rsidP="00BB1255">
      <w:pPr>
        <w:widowControl w:val="0"/>
        <w:autoSpaceDE w:val="0"/>
        <w:ind w:firstLine="540"/>
        <w:jc w:val="both"/>
        <w:rPr>
          <w:rFonts w:eastAsia="Calibri"/>
          <w:sz w:val="28"/>
          <w:szCs w:val="28"/>
        </w:rPr>
      </w:pPr>
      <w:r>
        <w:rPr>
          <w:rFonts w:eastAsia="Calibri"/>
          <w:sz w:val="28"/>
          <w:szCs w:val="28"/>
        </w:rPr>
        <w:t>Однако, расположение муниципального образования по отношению к областному центру становится основным показателем при переезде на постоянное место жительства на территорию села. Основной проблемой всех мест захоронений является мусор. Также на территориях мест захоронений большое количество сухих зеленых насаждений, которые необходимо ликвидировать.</w:t>
      </w:r>
    </w:p>
    <w:p w:rsidR="00394932" w:rsidRDefault="00394932" w:rsidP="00BB1255">
      <w:pPr>
        <w:widowControl w:val="0"/>
        <w:autoSpaceDE w:val="0"/>
        <w:ind w:firstLine="540"/>
        <w:jc w:val="both"/>
        <w:rPr>
          <w:rFonts w:eastAsia="Calibri"/>
          <w:sz w:val="28"/>
          <w:szCs w:val="28"/>
        </w:rPr>
      </w:pPr>
      <w:r>
        <w:rPr>
          <w:rFonts w:eastAsia="Calibri"/>
          <w:sz w:val="28"/>
          <w:szCs w:val="28"/>
        </w:rPr>
        <w:t>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w:t>
      </w:r>
    </w:p>
    <w:p w:rsidR="00C335A3" w:rsidRDefault="00394932" w:rsidP="00BB1255">
      <w:pPr>
        <w:widowControl w:val="0"/>
        <w:autoSpaceDE w:val="0"/>
        <w:ind w:firstLine="540"/>
        <w:jc w:val="both"/>
        <w:rPr>
          <w:rFonts w:eastAsia="Calibri"/>
          <w:sz w:val="28"/>
          <w:szCs w:val="28"/>
        </w:rPr>
      </w:pPr>
      <w:r>
        <w:rPr>
          <w:rFonts w:eastAsia="Calibri"/>
          <w:sz w:val="28"/>
          <w:szCs w:val="28"/>
        </w:rPr>
        <w:t xml:space="preserve">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w:t>
      </w:r>
      <w:r>
        <w:rPr>
          <w:rFonts w:eastAsia="Calibri"/>
          <w:sz w:val="28"/>
          <w:szCs w:val="28"/>
        </w:rPr>
        <w:lastRenderedPageBreak/>
        <w:t>131-ФЗ «Об общих принципах организации местного самоуправления в Российской Федерации», Уставом</w:t>
      </w:r>
      <w:r w:rsidRPr="00236745">
        <w:rPr>
          <w:sz w:val="28"/>
          <w:szCs w:val="28"/>
        </w:rPr>
        <w:t xml:space="preserve"> </w:t>
      </w:r>
      <w:proofErr w:type="spellStart"/>
      <w:r>
        <w:rPr>
          <w:sz w:val="28"/>
          <w:szCs w:val="28"/>
        </w:rPr>
        <w:t>Косоржанского</w:t>
      </w:r>
      <w:proofErr w:type="spellEnd"/>
      <w:r>
        <w:rPr>
          <w:sz w:val="28"/>
          <w:szCs w:val="28"/>
        </w:rPr>
        <w:t xml:space="preserve"> сельсовета</w:t>
      </w:r>
      <w:r>
        <w:rPr>
          <w:rFonts w:eastAsia="Calibri"/>
          <w:sz w:val="28"/>
          <w:szCs w:val="28"/>
        </w:rPr>
        <w:t xml:space="preserve">, в целях организации благоустройства мест захоронений на территории поселения, </w:t>
      </w:r>
      <w:r>
        <w:rPr>
          <w:sz w:val="28"/>
          <w:szCs w:val="28"/>
        </w:rPr>
        <w:t xml:space="preserve">создание благоприятных условий при посещении родственниками мест захоронения, </w:t>
      </w:r>
      <w:r>
        <w:rPr>
          <w:rFonts w:eastAsia="Calibri"/>
          <w:sz w:val="28"/>
          <w:szCs w:val="28"/>
        </w:rPr>
        <w:t>разработана настоящая Программа.</w:t>
      </w:r>
    </w:p>
    <w:p w:rsidR="00C335A3" w:rsidRPr="00594247" w:rsidRDefault="00C335A3" w:rsidP="00BB1255">
      <w:pPr>
        <w:widowControl w:val="0"/>
        <w:autoSpaceDE w:val="0"/>
        <w:jc w:val="center"/>
        <w:rPr>
          <w:rFonts w:eastAsia="Calibri"/>
          <w:b/>
          <w:sz w:val="28"/>
          <w:szCs w:val="28"/>
        </w:rPr>
      </w:pPr>
      <w:r>
        <w:rPr>
          <w:rFonts w:eastAsia="Calibri"/>
          <w:b/>
          <w:sz w:val="28"/>
          <w:szCs w:val="28"/>
        </w:rPr>
        <w:t>2. Основная цель и задачи Подпрограммы, срок ее реализации</w:t>
      </w:r>
    </w:p>
    <w:p w:rsidR="00C335A3" w:rsidRDefault="00C335A3" w:rsidP="00BB1255">
      <w:pPr>
        <w:ind w:firstLine="567"/>
        <w:jc w:val="both"/>
        <w:rPr>
          <w:sz w:val="28"/>
          <w:szCs w:val="28"/>
        </w:rPr>
      </w:pPr>
      <w:r>
        <w:rPr>
          <w:sz w:val="28"/>
          <w:szCs w:val="28"/>
        </w:rPr>
        <w:t>Основными целями настоящей Программы являются:</w:t>
      </w:r>
    </w:p>
    <w:p w:rsidR="00C335A3" w:rsidRDefault="00C335A3" w:rsidP="00BB1255">
      <w:pPr>
        <w:ind w:firstLine="567"/>
        <w:jc w:val="both"/>
        <w:rPr>
          <w:sz w:val="28"/>
          <w:szCs w:val="28"/>
        </w:rPr>
      </w:pPr>
      <w:r>
        <w:rPr>
          <w:sz w:val="28"/>
          <w:szCs w:val="28"/>
        </w:rPr>
        <w:t>- реализация гарантий погребения умерших с учетом их волеизъявления, выраженного при жизни, или пожеланий родственников;</w:t>
      </w:r>
    </w:p>
    <w:p w:rsidR="00C335A3" w:rsidRDefault="00C335A3" w:rsidP="00BB1255">
      <w:pPr>
        <w:ind w:firstLine="567"/>
        <w:jc w:val="both"/>
        <w:rPr>
          <w:sz w:val="28"/>
          <w:szCs w:val="28"/>
        </w:rPr>
      </w:pPr>
      <w:r>
        <w:rPr>
          <w:sz w:val="28"/>
          <w:szCs w:val="28"/>
        </w:rPr>
        <w:t xml:space="preserve">- создание оптимальных условий по посещению и уходом за местами захоронений; </w:t>
      </w:r>
    </w:p>
    <w:p w:rsidR="00C335A3" w:rsidRDefault="00C335A3" w:rsidP="00BB1255">
      <w:pPr>
        <w:ind w:firstLine="567"/>
        <w:jc w:val="both"/>
        <w:rPr>
          <w:sz w:val="28"/>
          <w:szCs w:val="28"/>
        </w:rPr>
      </w:pPr>
      <w:r>
        <w:rPr>
          <w:sz w:val="28"/>
          <w:szCs w:val="28"/>
        </w:rPr>
        <w:t>- расширение, благоустройство и сохранность мест захоронений умерших граждан.</w:t>
      </w:r>
    </w:p>
    <w:p w:rsidR="00C335A3" w:rsidRDefault="00C335A3" w:rsidP="00BB1255">
      <w:pPr>
        <w:ind w:firstLine="567"/>
        <w:jc w:val="both"/>
        <w:rPr>
          <w:sz w:val="28"/>
          <w:szCs w:val="28"/>
        </w:rPr>
      </w:pPr>
      <w:r>
        <w:rPr>
          <w:sz w:val="28"/>
          <w:szCs w:val="28"/>
        </w:rPr>
        <w:t xml:space="preserve">Для достижения поставленных в настоящей Программе целей предусматривается решить задачи: </w:t>
      </w:r>
    </w:p>
    <w:p w:rsidR="00C335A3" w:rsidRDefault="00C335A3" w:rsidP="00BB1255">
      <w:pPr>
        <w:ind w:firstLine="567"/>
        <w:jc w:val="both"/>
        <w:rPr>
          <w:sz w:val="28"/>
          <w:szCs w:val="28"/>
        </w:rPr>
      </w:pPr>
      <w:r>
        <w:rPr>
          <w:sz w:val="28"/>
          <w:szCs w:val="28"/>
        </w:rPr>
        <w:t>- мероприятия по содержанию и расширению мест захоронений;</w:t>
      </w:r>
    </w:p>
    <w:p w:rsidR="00C335A3" w:rsidRDefault="00C335A3" w:rsidP="00BB1255">
      <w:pPr>
        <w:ind w:firstLine="567"/>
        <w:jc w:val="both"/>
        <w:rPr>
          <w:sz w:val="28"/>
          <w:szCs w:val="28"/>
        </w:rPr>
      </w:pPr>
      <w:r>
        <w:rPr>
          <w:sz w:val="28"/>
          <w:szCs w:val="28"/>
        </w:rPr>
        <w:t>- мероприятия по благоустройству кладбищ;</w:t>
      </w:r>
    </w:p>
    <w:p w:rsidR="00C335A3" w:rsidRDefault="00C335A3" w:rsidP="00BB1255">
      <w:pPr>
        <w:ind w:firstLine="567"/>
        <w:jc w:val="both"/>
        <w:rPr>
          <w:sz w:val="28"/>
          <w:szCs w:val="28"/>
        </w:rPr>
      </w:pPr>
      <w:r>
        <w:rPr>
          <w:sz w:val="28"/>
          <w:szCs w:val="28"/>
        </w:rPr>
        <w:t>- проведение мероприятий по планированию новых мест для захоронений на действующих кладбищах.</w:t>
      </w:r>
    </w:p>
    <w:p w:rsidR="00C335A3" w:rsidRPr="00594247" w:rsidRDefault="00C335A3" w:rsidP="00BB1255">
      <w:pPr>
        <w:widowControl w:val="0"/>
        <w:autoSpaceDE w:val="0"/>
        <w:ind w:firstLine="567"/>
        <w:jc w:val="both"/>
        <w:rPr>
          <w:rFonts w:eastAsia="Calibri"/>
          <w:sz w:val="28"/>
          <w:szCs w:val="28"/>
        </w:rPr>
      </w:pPr>
      <w:r>
        <w:rPr>
          <w:rFonts w:eastAsia="Calibri"/>
          <w:sz w:val="28"/>
          <w:szCs w:val="28"/>
        </w:rPr>
        <w:t>Срок реали</w:t>
      </w:r>
      <w:r w:rsidR="00F15A1F">
        <w:rPr>
          <w:rFonts w:eastAsia="Calibri"/>
          <w:sz w:val="28"/>
          <w:szCs w:val="28"/>
        </w:rPr>
        <w:t>зации настоящей Программы - 2024 - 2026</w:t>
      </w:r>
      <w:r>
        <w:rPr>
          <w:rFonts w:eastAsia="Calibri"/>
          <w:sz w:val="28"/>
          <w:szCs w:val="28"/>
        </w:rPr>
        <w:t xml:space="preserve"> годы.</w:t>
      </w:r>
    </w:p>
    <w:p w:rsidR="00C335A3" w:rsidRDefault="00C335A3" w:rsidP="00BB1255">
      <w:pPr>
        <w:jc w:val="center"/>
        <w:rPr>
          <w:b/>
          <w:sz w:val="28"/>
          <w:szCs w:val="28"/>
        </w:rPr>
      </w:pPr>
      <w:r>
        <w:rPr>
          <w:b/>
          <w:sz w:val="28"/>
          <w:szCs w:val="28"/>
        </w:rPr>
        <w:t>3. Мероприятия Подпрограммы</w:t>
      </w:r>
    </w:p>
    <w:p w:rsidR="00C335A3" w:rsidRDefault="00C335A3" w:rsidP="00BB1255">
      <w:pPr>
        <w:rPr>
          <w:sz w:val="28"/>
          <w:szCs w:val="28"/>
        </w:rPr>
      </w:pPr>
      <w:r>
        <w:rPr>
          <w:sz w:val="28"/>
          <w:szCs w:val="28"/>
        </w:rPr>
        <w:t xml:space="preserve">Мероприятия Подпрограммы предусмотрены Приложением </w:t>
      </w:r>
      <w:r w:rsidR="00594247">
        <w:rPr>
          <w:sz w:val="28"/>
          <w:szCs w:val="28"/>
        </w:rPr>
        <w:t>№</w:t>
      </w:r>
      <w:r>
        <w:rPr>
          <w:sz w:val="28"/>
          <w:szCs w:val="28"/>
        </w:rPr>
        <w:t>1.</w:t>
      </w:r>
    </w:p>
    <w:p w:rsidR="00C335A3" w:rsidRDefault="00C335A3" w:rsidP="00BB1255">
      <w:pPr>
        <w:jc w:val="center"/>
        <w:rPr>
          <w:b/>
          <w:sz w:val="28"/>
          <w:szCs w:val="28"/>
        </w:rPr>
      </w:pPr>
      <w:r>
        <w:rPr>
          <w:b/>
          <w:sz w:val="28"/>
          <w:szCs w:val="28"/>
        </w:rPr>
        <w:t>4. Ресурсное обеспечение Подпрограммы</w:t>
      </w:r>
    </w:p>
    <w:p w:rsidR="00C335A3" w:rsidRDefault="00C335A3" w:rsidP="00BB1255">
      <w:pPr>
        <w:rPr>
          <w:sz w:val="28"/>
          <w:szCs w:val="28"/>
        </w:rPr>
      </w:pPr>
      <w:r>
        <w:rPr>
          <w:sz w:val="28"/>
          <w:szCs w:val="28"/>
        </w:rPr>
        <w:t xml:space="preserve">Общий объем финансирования настоящей Подпрограммы составит </w:t>
      </w:r>
    </w:p>
    <w:p w:rsidR="00C335A3" w:rsidRDefault="00C335A3" w:rsidP="00BB1255">
      <w:pPr>
        <w:rPr>
          <w:sz w:val="28"/>
          <w:szCs w:val="28"/>
        </w:rPr>
      </w:pPr>
      <w:r>
        <w:rPr>
          <w:sz w:val="28"/>
          <w:szCs w:val="28"/>
        </w:rPr>
        <w:t>рублей, в том числе:</w:t>
      </w:r>
    </w:p>
    <w:p w:rsidR="00C335A3" w:rsidRDefault="00F15A1F" w:rsidP="00BB1255">
      <w:pPr>
        <w:rPr>
          <w:sz w:val="28"/>
          <w:szCs w:val="28"/>
        </w:rPr>
      </w:pPr>
      <w:r>
        <w:rPr>
          <w:sz w:val="28"/>
          <w:szCs w:val="28"/>
        </w:rPr>
        <w:t>28,5тыс. рублей – в 2024</w:t>
      </w:r>
      <w:r w:rsidR="00C335A3">
        <w:rPr>
          <w:sz w:val="28"/>
          <w:szCs w:val="28"/>
        </w:rPr>
        <w:t xml:space="preserve"> году – бюджет поселения, районный бюджет привлеченные средства;</w:t>
      </w:r>
    </w:p>
    <w:p w:rsidR="00C335A3" w:rsidRDefault="00F15A1F" w:rsidP="00BB1255">
      <w:pPr>
        <w:rPr>
          <w:sz w:val="28"/>
          <w:szCs w:val="28"/>
        </w:rPr>
      </w:pPr>
      <w:r>
        <w:rPr>
          <w:sz w:val="28"/>
          <w:szCs w:val="28"/>
        </w:rPr>
        <w:t>28,5 тыс. рублей – в 2025</w:t>
      </w:r>
      <w:r w:rsidR="00C335A3">
        <w:rPr>
          <w:sz w:val="28"/>
          <w:szCs w:val="28"/>
        </w:rPr>
        <w:t xml:space="preserve"> году – бюджет поселения, областной бюджет, привлеченные средства;</w:t>
      </w:r>
    </w:p>
    <w:p w:rsidR="00C335A3" w:rsidRDefault="00F15A1F" w:rsidP="00BB1255">
      <w:pPr>
        <w:rPr>
          <w:sz w:val="28"/>
          <w:szCs w:val="28"/>
        </w:rPr>
      </w:pPr>
      <w:r>
        <w:rPr>
          <w:sz w:val="28"/>
          <w:szCs w:val="28"/>
        </w:rPr>
        <w:t>28,5 тыс. рублей – в 2026</w:t>
      </w:r>
      <w:r w:rsidR="00C335A3">
        <w:rPr>
          <w:sz w:val="28"/>
          <w:szCs w:val="28"/>
        </w:rPr>
        <w:t xml:space="preserve"> году – бюджет поселения, районный бюджет, областной бюджет, привлеченные средства;</w:t>
      </w:r>
    </w:p>
    <w:p w:rsidR="00C335A3" w:rsidRDefault="00C335A3" w:rsidP="00BB1255">
      <w:pPr>
        <w:jc w:val="center"/>
        <w:rPr>
          <w:b/>
          <w:sz w:val="28"/>
          <w:szCs w:val="28"/>
        </w:rPr>
      </w:pPr>
      <w:r>
        <w:rPr>
          <w:b/>
          <w:sz w:val="28"/>
          <w:szCs w:val="28"/>
        </w:rPr>
        <w:t>5. Механизм реализации Подпрограммы</w:t>
      </w:r>
    </w:p>
    <w:p w:rsidR="00C335A3" w:rsidRDefault="00C335A3" w:rsidP="00BB1255">
      <w:pPr>
        <w:widowControl w:val="0"/>
        <w:autoSpaceDE w:val="0"/>
        <w:ind w:firstLine="540"/>
        <w:jc w:val="both"/>
        <w:rPr>
          <w:rFonts w:eastAsia="Calibri"/>
          <w:sz w:val="28"/>
          <w:szCs w:val="28"/>
        </w:rPr>
      </w:pPr>
      <w:r>
        <w:rPr>
          <w:rFonts w:eastAsia="Calibri"/>
          <w:sz w:val="28"/>
          <w:szCs w:val="28"/>
        </w:rPr>
        <w:t>Управление настоящей Подпрограммой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C335A3" w:rsidRDefault="00C335A3" w:rsidP="00BB1255">
      <w:pPr>
        <w:widowControl w:val="0"/>
        <w:autoSpaceDE w:val="0"/>
        <w:ind w:firstLine="540"/>
        <w:jc w:val="both"/>
        <w:rPr>
          <w:rFonts w:eastAsia="Calibri"/>
          <w:sz w:val="28"/>
          <w:szCs w:val="28"/>
        </w:rPr>
      </w:pPr>
      <w:r>
        <w:rPr>
          <w:rFonts w:eastAsia="Calibri"/>
          <w:sz w:val="28"/>
          <w:szCs w:val="28"/>
        </w:rPr>
        <w:t>Общее руководство настоящей Программой остается за Главой поселения.</w:t>
      </w:r>
    </w:p>
    <w:p w:rsidR="00C335A3" w:rsidRDefault="00C335A3" w:rsidP="00BB1255">
      <w:pPr>
        <w:widowControl w:val="0"/>
        <w:autoSpaceDE w:val="0"/>
        <w:ind w:firstLine="540"/>
        <w:jc w:val="both"/>
        <w:rPr>
          <w:rFonts w:eastAsia="Calibri"/>
          <w:sz w:val="28"/>
          <w:szCs w:val="28"/>
        </w:rPr>
      </w:pPr>
      <w:r>
        <w:rPr>
          <w:rFonts w:eastAsia="Calibri"/>
          <w:sz w:val="28"/>
          <w:szCs w:val="28"/>
        </w:rPr>
        <w:t>Оперативное управление и контроль за реализацией мероприятий настоящей Программы осуществляется администрацией поселения и главой поселения.</w:t>
      </w:r>
    </w:p>
    <w:p w:rsidR="00C335A3" w:rsidRDefault="00C335A3" w:rsidP="00BB1255">
      <w:pPr>
        <w:widowControl w:val="0"/>
        <w:autoSpaceDE w:val="0"/>
        <w:ind w:firstLine="540"/>
        <w:jc w:val="both"/>
        <w:rPr>
          <w:rFonts w:eastAsia="Calibri"/>
          <w:sz w:val="28"/>
          <w:szCs w:val="28"/>
        </w:rPr>
      </w:pPr>
      <w:r>
        <w:rPr>
          <w:rFonts w:eastAsia="Calibri"/>
          <w:sz w:val="28"/>
          <w:szCs w:val="28"/>
        </w:rPr>
        <w:t>Настоящая Программа реализуется Администрацией поселения.</w:t>
      </w:r>
    </w:p>
    <w:p w:rsidR="00C335A3" w:rsidRDefault="00C335A3" w:rsidP="00BB1255">
      <w:pPr>
        <w:widowControl w:val="0"/>
        <w:autoSpaceDE w:val="0"/>
        <w:ind w:firstLine="540"/>
        <w:jc w:val="both"/>
        <w:rPr>
          <w:rFonts w:eastAsia="Calibri"/>
          <w:sz w:val="28"/>
          <w:szCs w:val="28"/>
        </w:rPr>
      </w:pPr>
      <w:r>
        <w:rPr>
          <w:rFonts w:eastAsia="Calibri"/>
          <w:sz w:val="28"/>
          <w:szCs w:val="28"/>
        </w:rPr>
        <w:t>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w:t>
      </w:r>
    </w:p>
    <w:p w:rsidR="00C335A3" w:rsidRDefault="00C335A3" w:rsidP="00BB1255">
      <w:pPr>
        <w:widowControl w:val="0"/>
        <w:autoSpaceDE w:val="0"/>
        <w:ind w:firstLine="540"/>
        <w:jc w:val="both"/>
        <w:rPr>
          <w:rFonts w:eastAsia="Calibri"/>
          <w:sz w:val="28"/>
          <w:szCs w:val="28"/>
        </w:rPr>
      </w:pPr>
      <w:r>
        <w:rPr>
          <w:rFonts w:eastAsia="Calibri"/>
          <w:sz w:val="28"/>
          <w:szCs w:val="28"/>
        </w:rPr>
        <w:lastRenderedPageBreak/>
        <w:t xml:space="preserve">Отчет о реализации мероприятий Программы подлежит обнародованию на официальном сайте Администрации </w:t>
      </w:r>
      <w:proofErr w:type="spellStart"/>
      <w:r w:rsidR="00394932">
        <w:rPr>
          <w:sz w:val="28"/>
          <w:szCs w:val="28"/>
        </w:rPr>
        <w:t>Косоржан</w:t>
      </w:r>
      <w:r>
        <w:rPr>
          <w:sz w:val="28"/>
          <w:szCs w:val="28"/>
        </w:rPr>
        <w:t>ского</w:t>
      </w:r>
      <w:proofErr w:type="spellEnd"/>
      <w:r>
        <w:rPr>
          <w:sz w:val="28"/>
          <w:szCs w:val="28"/>
        </w:rPr>
        <w:t xml:space="preserve"> сельсовета </w:t>
      </w:r>
      <w:r>
        <w:rPr>
          <w:rFonts w:eastAsia="Calibri"/>
          <w:sz w:val="28"/>
          <w:szCs w:val="28"/>
        </w:rPr>
        <w:t xml:space="preserve"> в информационно-телекоммуникационной сети «Интернет», в официальном печатном издании</w:t>
      </w:r>
      <w:r>
        <w:rPr>
          <w:sz w:val="28"/>
          <w:szCs w:val="28"/>
        </w:rPr>
        <w:t xml:space="preserve"> </w:t>
      </w:r>
      <w:proofErr w:type="spellStart"/>
      <w:r w:rsidR="00394932">
        <w:rPr>
          <w:sz w:val="28"/>
          <w:szCs w:val="28"/>
        </w:rPr>
        <w:t>Косоржан</w:t>
      </w:r>
      <w:r>
        <w:rPr>
          <w:sz w:val="28"/>
          <w:szCs w:val="28"/>
        </w:rPr>
        <w:t>ского</w:t>
      </w:r>
      <w:proofErr w:type="spellEnd"/>
      <w:r>
        <w:rPr>
          <w:sz w:val="28"/>
          <w:szCs w:val="28"/>
        </w:rPr>
        <w:t xml:space="preserve"> сельсовета</w:t>
      </w:r>
      <w:r>
        <w:rPr>
          <w:rFonts w:eastAsia="Calibri"/>
          <w:sz w:val="28"/>
          <w:szCs w:val="28"/>
        </w:rPr>
        <w:t xml:space="preserve"> в первом квартале года следующего </w:t>
      </w:r>
      <w:proofErr w:type="gramStart"/>
      <w:r>
        <w:rPr>
          <w:rFonts w:eastAsia="Calibri"/>
          <w:sz w:val="28"/>
          <w:szCs w:val="28"/>
        </w:rPr>
        <w:t>за</w:t>
      </w:r>
      <w:proofErr w:type="gramEnd"/>
      <w:r>
        <w:rPr>
          <w:rFonts w:eastAsia="Calibri"/>
          <w:sz w:val="28"/>
          <w:szCs w:val="28"/>
        </w:rPr>
        <w:t xml:space="preserve"> отчетным. </w:t>
      </w:r>
    </w:p>
    <w:p w:rsidR="00C335A3" w:rsidRPr="00594247" w:rsidRDefault="00C335A3" w:rsidP="00BB1255">
      <w:pPr>
        <w:widowControl w:val="0"/>
        <w:autoSpaceDE w:val="0"/>
        <w:ind w:firstLine="540"/>
        <w:jc w:val="both"/>
        <w:rPr>
          <w:rFonts w:eastAsia="Calibri"/>
          <w:sz w:val="28"/>
          <w:szCs w:val="28"/>
        </w:rPr>
      </w:pPr>
      <w:r>
        <w:rPr>
          <w:rFonts w:eastAsia="Calibri"/>
          <w:sz w:val="28"/>
          <w:szCs w:val="28"/>
        </w:rPr>
        <w:t>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w:t>
      </w:r>
    </w:p>
    <w:p w:rsidR="00C335A3" w:rsidRDefault="00C335A3" w:rsidP="00BB1255">
      <w:pPr>
        <w:jc w:val="center"/>
        <w:rPr>
          <w:b/>
          <w:sz w:val="28"/>
          <w:szCs w:val="28"/>
        </w:rPr>
      </w:pPr>
      <w:r>
        <w:rPr>
          <w:b/>
          <w:sz w:val="28"/>
          <w:szCs w:val="28"/>
        </w:rPr>
        <w:t>6. Оценка эффективности реализации Подпрограммы</w:t>
      </w:r>
    </w:p>
    <w:p w:rsidR="00C335A3" w:rsidRDefault="00C335A3" w:rsidP="00BB1255">
      <w:pPr>
        <w:widowControl w:val="0"/>
        <w:autoSpaceDE w:val="0"/>
        <w:ind w:firstLine="540"/>
        <w:jc w:val="both"/>
        <w:rPr>
          <w:rFonts w:eastAsia="Calibri"/>
          <w:sz w:val="28"/>
          <w:szCs w:val="28"/>
        </w:rPr>
      </w:pPr>
      <w:r>
        <w:rPr>
          <w:rFonts w:eastAsia="Calibri"/>
          <w:sz w:val="28"/>
          <w:szCs w:val="28"/>
        </w:rPr>
        <w:t>Решение задач, поставленных в настоящей Программе, позволит достичь следующих результатов:</w:t>
      </w:r>
    </w:p>
    <w:p w:rsidR="00C335A3" w:rsidRDefault="00C335A3" w:rsidP="00BB1255">
      <w:pPr>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сельсовета в наличии мест захоронения,</w:t>
      </w:r>
    </w:p>
    <w:p w:rsidR="00C335A3" w:rsidRDefault="00C335A3" w:rsidP="00BB1255">
      <w:pPr>
        <w:rPr>
          <w:sz w:val="28"/>
          <w:szCs w:val="28"/>
        </w:rPr>
      </w:pPr>
      <w:r>
        <w:rPr>
          <w:sz w:val="28"/>
          <w:szCs w:val="28"/>
        </w:rPr>
        <w:t>- создание благоприятных условий при посещении родственниками могил: наличие схемы кладбища, наличие дорожек и т.д.</w:t>
      </w:r>
    </w:p>
    <w:p w:rsidR="00C335A3" w:rsidRDefault="00C335A3" w:rsidP="00BB1255">
      <w:pPr>
        <w:rPr>
          <w:sz w:val="28"/>
          <w:szCs w:val="28"/>
        </w:rPr>
      </w:pPr>
      <w:r>
        <w:rPr>
          <w:sz w:val="28"/>
          <w:szCs w:val="28"/>
        </w:rPr>
        <w:t>- общее внешнее облагораживание территории, в том числе обрезка старых деревьев.</w:t>
      </w:r>
    </w:p>
    <w:p w:rsidR="00C335A3" w:rsidRDefault="00C335A3" w:rsidP="00BB1255">
      <w:pPr>
        <w:jc w:val="center"/>
        <w:rPr>
          <w:b/>
          <w:sz w:val="28"/>
          <w:szCs w:val="28"/>
        </w:rPr>
      </w:pPr>
      <w:r>
        <w:rPr>
          <w:b/>
          <w:sz w:val="28"/>
          <w:szCs w:val="28"/>
        </w:rPr>
        <w:t>7. Социально-экономические итоги реализации Подпрограммы</w:t>
      </w:r>
    </w:p>
    <w:p w:rsidR="00C335A3" w:rsidRDefault="00C335A3" w:rsidP="00BB1255">
      <w:pPr>
        <w:ind w:firstLine="567"/>
        <w:jc w:val="both"/>
        <w:rPr>
          <w:sz w:val="28"/>
          <w:szCs w:val="28"/>
        </w:rPr>
      </w:pPr>
      <w:r>
        <w:rPr>
          <w:sz w:val="28"/>
          <w:szCs w:val="28"/>
        </w:rPr>
        <w:t xml:space="preserve">Успешная реализация настоящей Программы приведет к облагораживанию территорий мест захоронений, расположенных в </w:t>
      </w:r>
      <w:proofErr w:type="spellStart"/>
      <w:r w:rsidR="00394932">
        <w:rPr>
          <w:sz w:val="28"/>
          <w:szCs w:val="28"/>
        </w:rPr>
        <w:t>Косоржан</w:t>
      </w:r>
      <w:r>
        <w:rPr>
          <w:sz w:val="28"/>
          <w:szCs w:val="28"/>
        </w:rPr>
        <w:t>ского</w:t>
      </w:r>
      <w:proofErr w:type="spellEnd"/>
      <w:r>
        <w:rPr>
          <w:sz w:val="28"/>
          <w:szCs w:val="28"/>
        </w:rPr>
        <w:t xml:space="preserve"> сельсовета, к более конструктивному планированию новых мест захоронения.</w:t>
      </w:r>
    </w:p>
    <w:p w:rsidR="00C335A3" w:rsidRDefault="00C335A3" w:rsidP="00BB1255">
      <w:pPr>
        <w:widowControl w:val="0"/>
        <w:autoSpaceDE w:val="0"/>
        <w:ind w:firstLine="540"/>
        <w:jc w:val="both"/>
        <w:rPr>
          <w:rFonts w:eastAsia="Calibri"/>
          <w:sz w:val="28"/>
          <w:szCs w:val="28"/>
        </w:rPr>
      </w:pPr>
      <w:r>
        <w:rPr>
          <w:rFonts w:eastAsia="Calibri"/>
          <w:sz w:val="28"/>
          <w:szCs w:val="28"/>
        </w:rPr>
        <w:t xml:space="preserve">Реализация настоящей Программы позволит изменить отношение людей к местам захоронения. </w:t>
      </w:r>
    </w:p>
    <w:p w:rsidR="00C335A3" w:rsidRDefault="00C335A3" w:rsidP="00BB1255">
      <w:pPr>
        <w:suppressAutoHyphens w:val="0"/>
        <w:sectPr w:rsidR="00C335A3" w:rsidSect="00C335A3">
          <w:footnotePr>
            <w:pos w:val="beneathText"/>
          </w:footnotePr>
          <w:pgSz w:w="11905" w:h="16837"/>
          <w:pgMar w:top="1134" w:right="1247" w:bottom="1134" w:left="1531" w:header="709" w:footer="720" w:gutter="0"/>
          <w:pgNumType w:start="3"/>
          <w:cols w:space="720"/>
        </w:sectPr>
      </w:pPr>
    </w:p>
    <w:p w:rsidR="00594247" w:rsidRDefault="00594247" w:rsidP="00BB1255">
      <w:pPr>
        <w:widowControl w:val="0"/>
        <w:autoSpaceDE w:val="0"/>
        <w:jc w:val="center"/>
        <w:rPr>
          <w:b/>
          <w:bCs/>
          <w:sz w:val="20"/>
          <w:szCs w:val="20"/>
        </w:rPr>
      </w:pPr>
      <w:r>
        <w:rPr>
          <w:b/>
          <w:bCs/>
          <w:sz w:val="20"/>
          <w:szCs w:val="20"/>
        </w:rPr>
        <w:lastRenderedPageBreak/>
        <w:t>МЕРОПРИЯТИЯ ПРОГРАММЫ</w:t>
      </w:r>
    </w:p>
    <w:tbl>
      <w:tblPr>
        <w:tblStyle w:val="1"/>
        <w:tblW w:w="10491" w:type="dxa"/>
        <w:tblInd w:w="-885" w:type="dxa"/>
        <w:tblLayout w:type="fixed"/>
        <w:tblLook w:val="04A0"/>
      </w:tblPr>
      <w:tblGrid>
        <w:gridCol w:w="3970"/>
        <w:gridCol w:w="1559"/>
        <w:gridCol w:w="1418"/>
        <w:gridCol w:w="1559"/>
        <w:gridCol w:w="1985"/>
      </w:tblGrid>
      <w:tr w:rsidR="004F6E2B" w:rsidRPr="00D72FB5" w:rsidTr="001313D3">
        <w:trPr>
          <w:trHeight w:val="345"/>
        </w:trPr>
        <w:tc>
          <w:tcPr>
            <w:tcW w:w="3970" w:type="dxa"/>
            <w:vMerge w:val="restart"/>
            <w:tcBorders>
              <w:top w:val="single" w:sz="4" w:space="0" w:color="auto"/>
              <w:left w:val="single" w:sz="4" w:space="0" w:color="auto"/>
              <w:bottom w:val="single" w:sz="4" w:space="0" w:color="auto"/>
              <w:right w:val="single" w:sz="4" w:space="0" w:color="auto"/>
            </w:tcBorders>
          </w:tcPr>
          <w:p w:rsidR="004F6E2B" w:rsidRPr="00D72FB5" w:rsidRDefault="004F6E2B" w:rsidP="00BB1255">
            <w:pPr>
              <w:suppressAutoHyphens w:val="0"/>
              <w:jc w:val="both"/>
              <w:rPr>
                <w:sz w:val="24"/>
                <w:szCs w:val="24"/>
                <w:lang w:eastAsia="ru-RU"/>
              </w:rPr>
            </w:pPr>
          </w:p>
          <w:p w:rsidR="004F6E2B" w:rsidRPr="00D72FB5" w:rsidRDefault="004F6E2B" w:rsidP="00BB1255">
            <w:pPr>
              <w:suppressAutoHyphens w:val="0"/>
              <w:jc w:val="both"/>
              <w:rPr>
                <w:sz w:val="24"/>
                <w:szCs w:val="24"/>
                <w:lang w:eastAsia="ru-RU"/>
              </w:rPr>
            </w:pPr>
            <w:r w:rsidRPr="00D72FB5">
              <w:rPr>
                <w:sz w:val="24"/>
                <w:szCs w:val="24"/>
                <w:lang w:eastAsia="ru-RU"/>
              </w:rPr>
              <w:t>Мероприятие</w:t>
            </w:r>
          </w:p>
        </w:tc>
        <w:tc>
          <w:tcPr>
            <w:tcW w:w="4536" w:type="dxa"/>
            <w:gridSpan w:val="3"/>
            <w:tcBorders>
              <w:top w:val="single" w:sz="4" w:space="0" w:color="auto"/>
              <w:left w:val="single" w:sz="4" w:space="0" w:color="auto"/>
              <w:bottom w:val="single" w:sz="4" w:space="0" w:color="auto"/>
              <w:right w:val="single" w:sz="4" w:space="0" w:color="auto"/>
            </w:tcBorders>
          </w:tcPr>
          <w:p w:rsidR="004F6E2B" w:rsidRPr="00D72FB5" w:rsidRDefault="004F6E2B" w:rsidP="00BB1255">
            <w:pPr>
              <w:jc w:val="center"/>
              <w:rPr>
                <w:lang w:eastAsia="ru-RU"/>
              </w:rPr>
            </w:pPr>
            <w:r>
              <w:rPr>
                <w:sz w:val="24"/>
                <w:szCs w:val="24"/>
                <w:lang w:eastAsia="ru-RU"/>
              </w:rPr>
              <w:t>Годы</w:t>
            </w:r>
          </w:p>
        </w:tc>
        <w:tc>
          <w:tcPr>
            <w:tcW w:w="1985" w:type="dxa"/>
            <w:tcBorders>
              <w:top w:val="single" w:sz="4" w:space="0" w:color="auto"/>
              <w:left w:val="single" w:sz="4" w:space="0" w:color="auto"/>
              <w:right w:val="single" w:sz="4" w:space="0" w:color="auto"/>
            </w:tcBorders>
          </w:tcPr>
          <w:p w:rsidR="004F6E2B" w:rsidRPr="004F6E2B" w:rsidRDefault="004F6E2B" w:rsidP="00BB1255">
            <w:pPr>
              <w:suppressAutoHyphens w:val="0"/>
              <w:jc w:val="right"/>
              <w:rPr>
                <w:sz w:val="26"/>
                <w:szCs w:val="26"/>
                <w:lang w:eastAsia="ru-RU"/>
              </w:rPr>
            </w:pPr>
            <w:r>
              <w:rPr>
                <w:sz w:val="24"/>
                <w:szCs w:val="24"/>
                <w:lang w:eastAsia="ru-RU"/>
              </w:rPr>
              <w:t xml:space="preserve">Сумма, </w:t>
            </w:r>
            <w:r>
              <w:rPr>
                <w:sz w:val="26"/>
                <w:szCs w:val="26"/>
                <w:lang w:eastAsia="ru-RU"/>
              </w:rPr>
              <w:t>тыс.руб.</w:t>
            </w:r>
          </w:p>
        </w:tc>
      </w:tr>
      <w:tr w:rsidR="001313D3" w:rsidRPr="00D72FB5" w:rsidTr="001313D3">
        <w:trPr>
          <w:trHeight w:val="46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1313D3" w:rsidRPr="00D72FB5" w:rsidRDefault="001313D3" w:rsidP="00BB1255">
            <w:pPr>
              <w:suppressAutoHyphens w:val="0"/>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r>
              <w:rPr>
                <w:lang w:eastAsia="ru-RU"/>
              </w:rPr>
              <w:t>2024</w:t>
            </w:r>
          </w:p>
        </w:tc>
        <w:tc>
          <w:tcPr>
            <w:tcW w:w="1418"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r>
              <w:rPr>
                <w:sz w:val="24"/>
                <w:szCs w:val="24"/>
                <w:lang w:eastAsia="ru-RU"/>
              </w:rPr>
              <w:t>2025</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r>
              <w:rPr>
                <w:sz w:val="24"/>
                <w:szCs w:val="24"/>
                <w:lang w:eastAsia="ru-RU"/>
              </w:rPr>
              <w:t>2026</w:t>
            </w:r>
          </w:p>
        </w:tc>
        <w:tc>
          <w:tcPr>
            <w:tcW w:w="1985" w:type="dxa"/>
            <w:tcBorders>
              <w:left w:val="single" w:sz="4" w:space="0" w:color="auto"/>
              <w:bottom w:val="single" w:sz="4" w:space="0" w:color="auto"/>
              <w:right w:val="single" w:sz="4" w:space="0" w:color="auto"/>
            </w:tcBorders>
          </w:tcPr>
          <w:p w:rsidR="001313D3" w:rsidRPr="00D72FB5" w:rsidRDefault="001313D3" w:rsidP="00BB1255">
            <w:pPr>
              <w:suppressAutoHyphens w:val="0"/>
              <w:jc w:val="both"/>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rPr>
                <w:sz w:val="24"/>
                <w:szCs w:val="24"/>
                <w:lang w:eastAsia="ru-RU"/>
              </w:rPr>
            </w:pPr>
            <w:r w:rsidRPr="00D72FB5">
              <w:rPr>
                <w:sz w:val="24"/>
                <w:szCs w:val="24"/>
                <w:lang w:eastAsia="ru-RU"/>
              </w:rPr>
              <w:t>Строительство туалетов</w:t>
            </w:r>
          </w:p>
          <w:p w:rsidR="001313D3" w:rsidRPr="00D72FB5" w:rsidRDefault="001313D3" w:rsidP="00BB1255">
            <w:pPr>
              <w:suppressAutoHyphens w:val="0"/>
              <w:rPr>
                <w:lang w:eastAsia="ru-RU"/>
              </w:rPr>
            </w:pPr>
            <w:r>
              <w:rPr>
                <w:sz w:val="24"/>
                <w:szCs w:val="24"/>
              </w:rPr>
              <w:t xml:space="preserve">1*30000= 30000 </w:t>
            </w: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F05B3A"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lang w:eastAsia="ru-RU"/>
              </w:rPr>
            </w:pPr>
            <w:r w:rsidRPr="00D72FB5">
              <w:rPr>
                <w:sz w:val="24"/>
                <w:szCs w:val="24"/>
                <w:lang w:eastAsia="ru-RU"/>
              </w:rPr>
              <w:t>Ограждение (устройство ограждения) территории кладбища</w:t>
            </w: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lang w:eastAsia="ru-RU"/>
              </w:rPr>
            </w:pPr>
            <w:r w:rsidRPr="00D72FB5">
              <w:rPr>
                <w:sz w:val="24"/>
                <w:szCs w:val="24"/>
                <w:lang w:eastAsia="ru-RU"/>
              </w:rPr>
              <w:t>Устройство информационных стендов на центральном входе кладбища</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lang w:eastAsia="ru-RU"/>
              </w:rPr>
            </w:pPr>
            <w:r w:rsidRPr="00D72FB5">
              <w:rPr>
                <w:sz w:val="24"/>
                <w:szCs w:val="24"/>
                <w:lang w:eastAsia="ru-RU"/>
              </w:rPr>
              <w:t xml:space="preserve"> </w:t>
            </w:r>
            <w:r>
              <w:rPr>
                <w:sz w:val="24"/>
                <w:szCs w:val="24"/>
              </w:rPr>
              <w:t>Вывоз мусора, завоз песка:</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r>
              <w:rPr>
                <w:sz w:val="24"/>
                <w:szCs w:val="24"/>
                <w:lang w:eastAsia="ru-RU"/>
              </w:rPr>
              <w:t>Организация водоснабжения</w:t>
            </w: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proofErr w:type="spellStart"/>
            <w:r>
              <w:rPr>
                <w:sz w:val="24"/>
                <w:szCs w:val="24"/>
                <w:lang w:eastAsia="ru-RU"/>
              </w:rPr>
              <w:t>Акарицидная</w:t>
            </w:r>
            <w:proofErr w:type="spellEnd"/>
            <w:r>
              <w:rPr>
                <w:sz w:val="24"/>
                <w:szCs w:val="24"/>
                <w:lang w:eastAsia="ru-RU"/>
              </w:rPr>
              <w:t xml:space="preserve"> обработка</w:t>
            </w: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r>
              <w:rPr>
                <w:sz w:val="24"/>
                <w:szCs w:val="24"/>
                <w:lang w:eastAsia="ru-RU"/>
              </w:rPr>
              <w:t>Организация электроснабжения</w:t>
            </w: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sz w:val="24"/>
                <w:szCs w:val="24"/>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rPr>
                <w:sz w:val="24"/>
                <w:szCs w:val="24"/>
              </w:rPr>
            </w:pPr>
            <w:r>
              <w:rPr>
                <w:sz w:val="24"/>
                <w:szCs w:val="24"/>
              </w:rPr>
              <w:t>Очистка подъездных путей</w:t>
            </w:r>
          </w:p>
          <w:p w:rsidR="001313D3" w:rsidRPr="00D72FB5" w:rsidRDefault="001313D3" w:rsidP="00BB1255">
            <w:pPr>
              <w:suppressAutoHyphens w:val="0"/>
              <w:rPr>
                <w:lang w:eastAsia="ru-RU"/>
              </w:rPr>
            </w:pPr>
            <w:r>
              <w:rPr>
                <w:sz w:val="24"/>
                <w:szCs w:val="24"/>
                <w:lang w:eastAsia="ru-RU"/>
              </w:rPr>
              <w:t>В зимний период по мере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rPr>
                <w:sz w:val="24"/>
                <w:szCs w:val="24"/>
              </w:rPr>
            </w:pPr>
            <w:r>
              <w:rPr>
                <w:sz w:val="24"/>
                <w:szCs w:val="24"/>
              </w:rPr>
              <w:t xml:space="preserve">Закупка и установка металлических урн для мусора (для </w:t>
            </w:r>
            <w:proofErr w:type="spellStart"/>
            <w:r>
              <w:rPr>
                <w:sz w:val="24"/>
                <w:szCs w:val="24"/>
              </w:rPr>
              <w:t>автовывоза</w:t>
            </w:r>
            <w:proofErr w:type="spellEnd"/>
            <w:r>
              <w:rPr>
                <w:sz w:val="24"/>
                <w:szCs w:val="24"/>
              </w:rPr>
              <w:t>):</w:t>
            </w:r>
          </w:p>
          <w:p w:rsidR="001313D3" w:rsidRPr="00D72FB5" w:rsidRDefault="001313D3" w:rsidP="00BB1255">
            <w:pPr>
              <w:rPr>
                <w:sz w:val="24"/>
                <w:szCs w:val="24"/>
                <w:lang w:eastAsia="ru-RU"/>
              </w:rPr>
            </w:pPr>
            <w:r>
              <w:rPr>
                <w:sz w:val="24"/>
                <w:szCs w:val="24"/>
              </w:rPr>
              <w:t xml:space="preserve">15000*2= 30000 </w:t>
            </w:r>
          </w:p>
          <w:p w:rsidR="001313D3" w:rsidRPr="00D72FB5" w:rsidRDefault="001313D3" w:rsidP="00BB1255">
            <w:pPr>
              <w:suppressAutoHyphens w:val="0"/>
              <w:rPr>
                <w:lang w:eastAsia="ru-RU"/>
              </w:rPr>
            </w:pPr>
            <w:r>
              <w:rPr>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r>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rPr>
                <w:lang w:eastAsia="ru-RU"/>
              </w:rPr>
            </w:pPr>
            <w:r>
              <w:rPr>
                <w:sz w:val="24"/>
                <w:szCs w:val="24"/>
              </w:rPr>
              <w:t>Ограждения мусорной площадки</w:t>
            </w:r>
          </w:p>
        </w:tc>
        <w:tc>
          <w:tcPr>
            <w:tcW w:w="1559" w:type="dxa"/>
            <w:tcBorders>
              <w:top w:val="single" w:sz="4" w:space="0" w:color="auto"/>
              <w:left w:val="single" w:sz="4" w:space="0" w:color="auto"/>
              <w:bottom w:val="single" w:sz="4" w:space="0" w:color="auto"/>
              <w:right w:val="single" w:sz="4" w:space="0" w:color="auto"/>
            </w:tcBorders>
            <w:hideMark/>
          </w:tcPr>
          <w:p w:rsidR="001313D3" w:rsidRPr="00D72FB5"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1313D3"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rPr>
                <w:lang w:eastAsia="ru-RU"/>
              </w:rPr>
            </w:pPr>
            <w:r w:rsidRPr="006D6A3C">
              <w:rPr>
                <w:sz w:val="24"/>
                <w:szCs w:val="24"/>
              </w:rPr>
              <w:t>проведение работ по определению границ, формированию и по постановке на кадастровый учет</w:t>
            </w:r>
            <w:r>
              <w:rPr>
                <w:sz w:val="24"/>
                <w:szCs w:val="24"/>
              </w:rPr>
              <w:t xml:space="preserve"> изменение ПЗЗ</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Pr="00D72FB5"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r>
      <w:tr w:rsidR="001313D3" w:rsidRPr="00D72FB5"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Default="001313D3" w:rsidP="00BB1255">
            <w:pPr>
              <w:rPr>
                <w:sz w:val="24"/>
                <w:szCs w:val="24"/>
              </w:rPr>
            </w:pPr>
            <w:r w:rsidRPr="006D6A3C">
              <w:rPr>
                <w:sz w:val="24"/>
                <w:szCs w:val="24"/>
              </w:rPr>
              <w:t xml:space="preserve">изготовление и </w:t>
            </w:r>
            <w:proofErr w:type="gramStart"/>
            <w:r w:rsidRPr="006D6A3C">
              <w:rPr>
                <w:sz w:val="24"/>
                <w:szCs w:val="24"/>
              </w:rPr>
              <w:t>утверждении</w:t>
            </w:r>
            <w:proofErr w:type="gramEnd"/>
            <w:r w:rsidRPr="006D6A3C">
              <w:rPr>
                <w:sz w:val="24"/>
                <w:szCs w:val="24"/>
              </w:rPr>
              <w:t xml:space="preserve"> проекта благоустройства общественных кладбищ</w:t>
            </w:r>
            <w:r>
              <w:rPr>
                <w:sz w:val="24"/>
                <w:szCs w:val="24"/>
              </w:rPr>
              <w:t>:</w:t>
            </w:r>
          </w:p>
          <w:p w:rsidR="001313D3" w:rsidRDefault="001313D3" w:rsidP="00BB1255">
            <w:pPr>
              <w:suppressAutoHyphens w:val="0"/>
              <w:rPr>
                <w:lang w:eastAsia="ru-RU"/>
              </w:rPr>
            </w:pPr>
            <w:r w:rsidRPr="00A53745">
              <w:rPr>
                <w:sz w:val="24"/>
                <w:szCs w:val="24"/>
                <w:lang w:eastAsia="ru-RU"/>
              </w:rPr>
              <w:t>Места погребения выступают как имущественный комплекс</w:t>
            </w:r>
            <w:r>
              <w:rPr>
                <w:sz w:val="24"/>
                <w:szCs w:val="24"/>
                <w:lang w:eastAsia="ru-RU"/>
              </w:rPr>
              <w:t>: 1*350 000 руб.</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bookmarkStart w:id="0" w:name="_GoBack"/>
            <w:bookmarkEnd w:id="0"/>
          </w:p>
        </w:tc>
      </w:tr>
      <w:tr w:rsidR="001313D3" w:rsidRPr="00F05B3A"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Default="001313D3" w:rsidP="00BB1255">
            <w:pPr>
              <w:rPr>
                <w:sz w:val="24"/>
                <w:szCs w:val="24"/>
              </w:rPr>
            </w:pPr>
            <w:r w:rsidRPr="006D6A3C">
              <w:rPr>
                <w:sz w:val="24"/>
                <w:szCs w:val="24"/>
              </w:rPr>
              <w:t>содержание спе</w:t>
            </w:r>
            <w:r>
              <w:rPr>
                <w:sz w:val="24"/>
                <w:szCs w:val="24"/>
              </w:rPr>
              <w:t xml:space="preserve">цслужбу по вопросам похоронного </w:t>
            </w:r>
            <w:r w:rsidRPr="006D6A3C">
              <w:rPr>
                <w:sz w:val="24"/>
                <w:szCs w:val="24"/>
              </w:rPr>
              <w:t>дела</w:t>
            </w:r>
            <w:r>
              <w:rPr>
                <w:sz w:val="24"/>
                <w:szCs w:val="24"/>
              </w:rPr>
              <w:t>:</w:t>
            </w:r>
          </w:p>
          <w:p w:rsidR="001313D3" w:rsidRDefault="001313D3" w:rsidP="00BB1255">
            <w:pPr>
              <w:rPr>
                <w:sz w:val="24"/>
                <w:szCs w:val="24"/>
              </w:rPr>
            </w:pPr>
            <w:r>
              <w:rPr>
                <w:sz w:val="24"/>
                <w:szCs w:val="24"/>
              </w:rPr>
              <w:t>нотариус регистрация= 5000 руб.</w:t>
            </w:r>
          </w:p>
          <w:p w:rsidR="001313D3" w:rsidRDefault="001313D3" w:rsidP="00BB1255">
            <w:pPr>
              <w:rPr>
                <w:sz w:val="24"/>
                <w:szCs w:val="24"/>
              </w:rPr>
            </w:pPr>
            <w:r>
              <w:rPr>
                <w:sz w:val="24"/>
                <w:szCs w:val="24"/>
              </w:rPr>
              <w:t>з\п 11 163*0.5*12= 68000 мес.=26796</w:t>
            </w:r>
          </w:p>
          <w:p w:rsidR="001313D3" w:rsidRDefault="001313D3" w:rsidP="00BB1255">
            <w:pPr>
              <w:rPr>
                <w:sz w:val="24"/>
                <w:szCs w:val="24"/>
              </w:rPr>
            </w:pPr>
            <w:r>
              <w:rPr>
                <w:sz w:val="24"/>
                <w:szCs w:val="24"/>
              </w:rPr>
              <w:t>начисление 68000*30,2% = 21000</w:t>
            </w:r>
          </w:p>
          <w:p w:rsidR="001313D3" w:rsidRDefault="001313D3" w:rsidP="00BB1255">
            <w:pPr>
              <w:rPr>
                <w:sz w:val="24"/>
                <w:szCs w:val="24"/>
              </w:rPr>
            </w:pPr>
            <w:r>
              <w:rPr>
                <w:sz w:val="24"/>
                <w:szCs w:val="24"/>
              </w:rPr>
              <w:t>канцтовары: 2000 руб.</w:t>
            </w:r>
          </w:p>
          <w:p w:rsidR="001313D3" w:rsidRPr="006D6A3C" w:rsidRDefault="001313D3" w:rsidP="00BB1255">
            <w:pPr>
              <w:rPr>
                <w:sz w:val="24"/>
                <w:szCs w:val="24"/>
              </w:rPr>
            </w:pPr>
            <w:proofErr w:type="spellStart"/>
            <w:r>
              <w:rPr>
                <w:sz w:val="24"/>
                <w:szCs w:val="24"/>
              </w:rPr>
              <w:t>хозтовары</w:t>
            </w:r>
            <w:proofErr w:type="spellEnd"/>
            <w:r>
              <w:rPr>
                <w:sz w:val="24"/>
                <w:szCs w:val="24"/>
              </w:rPr>
              <w:t>: 54000 руб.</w:t>
            </w:r>
          </w:p>
          <w:p w:rsidR="001313D3" w:rsidRDefault="001313D3" w:rsidP="00BB1255">
            <w:pPr>
              <w:suppressAutoHyphens w:val="0"/>
              <w:jc w:val="center"/>
              <w:rPr>
                <w:lang w:eastAsia="ru-RU"/>
              </w:rPr>
            </w:pPr>
            <w:r>
              <w:rPr>
                <w:lang w:eastAsia="ru-RU"/>
              </w:rPr>
              <w:t>-</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313D3" w:rsidRPr="00F05B3A" w:rsidRDefault="001313D3" w:rsidP="00BB1255">
            <w:pPr>
              <w:suppressAutoHyphens w:val="0"/>
              <w:jc w:val="center"/>
              <w:rPr>
                <w:sz w:val="24"/>
                <w:szCs w:val="24"/>
                <w:lang w:eastAsia="ru-RU"/>
              </w:rPr>
            </w:pPr>
          </w:p>
        </w:tc>
      </w:tr>
      <w:tr w:rsidR="001313D3" w:rsidRPr="00F05B3A"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Pr="006D6A3C" w:rsidRDefault="001313D3" w:rsidP="00BB1255">
            <w:r>
              <w:t>Уплата земельного налога</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pPr>
            <w:r>
              <w:t>85,5</w:t>
            </w:r>
          </w:p>
        </w:tc>
      </w:tr>
      <w:tr w:rsidR="001313D3" w:rsidRPr="00F05B3A" w:rsidTr="001313D3">
        <w:trPr>
          <w:trHeight w:val="465"/>
        </w:trPr>
        <w:tc>
          <w:tcPr>
            <w:tcW w:w="3970" w:type="dxa"/>
            <w:tcBorders>
              <w:top w:val="single" w:sz="4" w:space="0" w:color="auto"/>
              <w:left w:val="single" w:sz="4" w:space="0" w:color="auto"/>
              <w:bottom w:val="single" w:sz="4" w:space="0" w:color="auto"/>
              <w:right w:val="single" w:sz="4" w:space="0" w:color="auto"/>
            </w:tcBorders>
          </w:tcPr>
          <w:p w:rsidR="001313D3" w:rsidRPr="006D6A3C" w:rsidRDefault="001313D3" w:rsidP="00BB1255">
            <w:r>
              <w:t>ИТОГО</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418"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559"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rPr>
                <w:lang w:eastAsia="ru-RU"/>
              </w:rPr>
            </w:pPr>
            <w:r>
              <w:rPr>
                <w:lang w:eastAsia="ru-RU"/>
              </w:rPr>
              <w:t>28,5</w:t>
            </w:r>
          </w:p>
        </w:tc>
        <w:tc>
          <w:tcPr>
            <w:tcW w:w="1985" w:type="dxa"/>
            <w:tcBorders>
              <w:top w:val="single" w:sz="4" w:space="0" w:color="auto"/>
              <w:left w:val="single" w:sz="4" w:space="0" w:color="auto"/>
              <w:bottom w:val="single" w:sz="4" w:space="0" w:color="auto"/>
              <w:right w:val="single" w:sz="4" w:space="0" w:color="auto"/>
            </w:tcBorders>
          </w:tcPr>
          <w:p w:rsidR="001313D3" w:rsidRDefault="001313D3" w:rsidP="00BB1255">
            <w:pPr>
              <w:suppressAutoHyphens w:val="0"/>
              <w:jc w:val="center"/>
            </w:pPr>
            <w:r>
              <w:t>85,5</w:t>
            </w:r>
          </w:p>
        </w:tc>
      </w:tr>
    </w:tbl>
    <w:p w:rsidR="00594247" w:rsidRPr="00D72FB5" w:rsidRDefault="00594247" w:rsidP="00BB1255">
      <w:pPr>
        <w:widowControl w:val="0"/>
        <w:suppressAutoHyphens w:val="0"/>
        <w:autoSpaceDN w:val="0"/>
        <w:adjustRightInd w:val="0"/>
        <w:ind w:firstLine="540"/>
        <w:jc w:val="both"/>
        <w:rPr>
          <w:sz w:val="26"/>
          <w:szCs w:val="26"/>
          <w:lang w:eastAsia="ru-RU"/>
        </w:rPr>
      </w:pPr>
    </w:p>
    <w:p w:rsidR="00594247" w:rsidRPr="00D72FB5" w:rsidRDefault="00594247" w:rsidP="00BB1255">
      <w:pPr>
        <w:suppressAutoHyphens w:val="0"/>
        <w:jc w:val="both"/>
        <w:rPr>
          <w:b/>
          <w:bCs/>
          <w:color w:val="FF0000"/>
          <w:kern w:val="36"/>
          <w:lang w:eastAsia="ru-RU"/>
        </w:rPr>
      </w:pPr>
    </w:p>
    <w:p w:rsidR="001313D3" w:rsidRDefault="001313D3" w:rsidP="00BB1255">
      <w:pPr>
        <w:rPr>
          <w:sz w:val="28"/>
          <w:szCs w:val="28"/>
        </w:rPr>
        <w:sectPr w:rsidR="001313D3" w:rsidSect="00ED7722">
          <w:type w:val="continuous"/>
          <w:pgSz w:w="11906" w:h="16838"/>
          <w:pgMar w:top="1134" w:right="1247" w:bottom="1134" w:left="1531" w:header="708" w:footer="708" w:gutter="0"/>
          <w:cols w:space="708"/>
          <w:docGrid w:linePitch="360"/>
        </w:sectPr>
      </w:pPr>
    </w:p>
    <w:p w:rsidR="00594247" w:rsidRDefault="00594247" w:rsidP="00BB1255">
      <w:pPr>
        <w:rPr>
          <w:sz w:val="28"/>
          <w:szCs w:val="28"/>
        </w:rPr>
      </w:pPr>
    </w:p>
    <w:p w:rsidR="00594247" w:rsidRDefault="00594247" w:rsidP="00BB1255">
      <w:pPr>
        <w:jc w:val="center"/>
        <w:rPr>
          <w:sz w:val="28"/>
          <w:szCs w:val="28"/>
        </w:rPr>
      </w:pPr>
    </w:p>
    <w:p w:rsidR="00BD16CB" w:rsidRDefault="00BD16CB" w:rsidP="00BB1255">
      <w:pPr>
        <w:widowControl w:val="0"/>
        <w:autoSpaceDE w:val="0"/>
        <w:jc w:val="both"/>
        <w:rPr>
          <w:sz w:val="20"/>
          <w:szCs w:val="20"/>
        </w:rPr>
      </w:pPr>
    </w:p>
    <w:p w:rsidR="00C335A3" w:rsidRDefault="00C335A3" w:rsidP="00BB1255">
      <w:pPr>
        <w:jc w:val="right"/>
        <w:rPr>
          <w:sz w:val="28"/>
          <w:szCs w:val="28"/>
        </w:rPr>
      </w:pPr>
    </w:p>
    <w:p w:rsidR="00C335A3" w:rsidRDefault="00C335A3" w:rsidP="00BB1255">
      <w:pPr>
        <w:jc w:val="right"/>
        <w:rPr>
          <w:sz w:val="28"/>
          <w:szCs w:val="28"/>
        </w:rPr>
      </w:pPr>
      <w:r>
        <w:rPr>
          <w:sz w:val="28"/>
          <w:szCs w:val="28"/>
        </w:rPr>
        <w:t>Приложение 2</w:t>
      </w:r>
    </w:p>
    <w:p w:rsidR="00C335A3" w:rsidRDefault="00C335A3" w:rsidP="00BB1255">
      <w:pPr>
        <w:jc w:val="right"/>
        <w:rPr>
          <w:sz w:val="28"/>
          <w:szCs w:val="28"/>
        </w:rPr>
      </w:pPr>
      <w:r>
        <w:rPr>
          <w:sz w:val="28"/>
          <w:szCs w:val="28"/>
        </w:rPr>
        <w:t>(форма отчета)</w:t>
      </w:r>
    </w:p>
    <w:p w:rsidR="00C335A3" w:rsidRDefault="00C335A3" w:rsidP="00BB1255">
      <w:pPr>
        <w:jc w:val="right"/>
        <w:rPr>
          <w:sz w:val="28"/>
          <w:szCs w:val="28"/>
        </w:rPr>
      </w:pPr>
    </w:p>
    <w:p w:rsidR="00C335A3" w:rsidRPr="007749EE" w:rsidRDefault="00C335A3" w:rsidP="00BB1255">
      <w:pPr>
        <w:jc w:val="right"/>
        <w:rPr>
          <w:sz w:val="16"/>
          <w:szCs w:val="16"/>
        </w:rPr>
      </w:pPr>
      <w:r w:rsidRPr="007749EE">
        <w:rPr>
          <w:sz w:val="16"/>
          <w:szCs w:val="16"/>
        </w:rPr>
        <w:t>УТВЕРЖДАЮ:</w:t>
      </w:r>
    </w:p>
    <w:p w:rsidR="00C335A3" w:rsidRPr="007749EE" w:rsidRDefault="00C335A3" w:rsidP="00BB1255">
      <w:pPr>
        <w:jc w:val="right"/>
        <w:rPr>
          <w:sz w:val="16"/>
          <w:szCs w:val="16"/>
        </w:rPr>
      </w:pPr>
      <w:r w:rsidRPr="007749EE">
        <w:rPr>
          <w:sz w:val="16"/>
          <w:szCs w:val="16"/>
        </w:rPr>
        <w:t xml:space="preserve">Глава </w:t>
      </w:r>
      <w:proofErr w:type="spellStart"/>
      <w:r w:rsidR="00394932" w:rsidRPr="007749EE">
        <w:rPr>
          <w:sz w:val="16"/>
          <w:szCs w:val="16"/>
        </w:rPr>
        <w:t>Косоржан</w:t>
      </w:r>
      <w:r w:rsidRPr="007749EE">
        <w:rPr>
          <w:sz w:val="16"/>
          <w:szCs w:val="16"/>
        </w:rPr>
        <w:t>ского</w:t>
      </w:r>
      <w:proofErr w:type="spellEnd"/>
      <w:r w:rsidRPr="007749EE">
        <w:rPr>
          <w:sz w:val="16"/>
          <w:szCs w:val="16"/>
        </w:rPr>
        <w:t xml:space="preserve"> сельсовета</w:t>
      </w:r>
    </w:p>
    <w:p w:rsidR="001313D3" w:rsidRDefault="001313D3" w:rsidP="00BB1255">
      <w:pPr>
        <w:jc w:val="right"/>
        <w:rPr>
          <w:sz w:val="16"/>
          <w:szCs w:val="16"/>
        </w:rPr>
      </w:pPr>
    </w:p>
    <w:p w:rsidR="00C335A3" w:rsidRPr="007749EE" w:rsidRDefault="001313D3" w:rsidP="00BB1255">
      <w:pPr>
        <w:jc w:val="right"/>
        <w:rPr>
          <w:sz w:val="16"/>
          <w:szCs w:val="16"/>
        </w:rPr>
      </w:pPr>
      <w:r w:rsidRPr="007749EE">
        <w:rPr>
          <w:sz w:val="16"/>
          <w:szCs w:val="16"/>
        </w:rPr>
        <w:t xml:space="preserve"> </w:t>
      </w:r>
      <w:r w:rsidR="00C335A3" w:rsidRPr="007749EE">
        <w:rPr>
          <w:sz w:val="16"/>
          <w:szCs w:val="16"/>
        </w:rPr>
        <w:t>«___» __________________ 20 _____г.</w:t>
      </w:r>
    </w:p>
    <w:p w:rsidR="00C335A3" w:rsidRPr="007749EE" w:rsidRDefault="00C335A3" w:rsidP="00BB1255">
      <w:pPr>
        <w:jc w:val="right"/>
        <w:rPr>
          <w:sz w:val="16"/>
          <w:szCs w:val="16"/>
        </w:rPr>
      </w:pPr>
    </w:p>
    <w:p w:rsidR="00C335A3" w:rsidRPr="007749EE" w:rsidRDefault="00C335A3" w:rsidP="00BB1255">
      <w:pPr>
        <w:jc w:val="center"/>
        <w:rPr>
          <w:rFonts w:eastAsia="Calibri"/>
          <w:sz w:val="16"/>
          <w:szCs w:val="16"/>
        </w:rPr>
      </w:pPr>
      <w:r w:rsidRPr="007749EE">
        <w:rPr>
          <w:rFonts w:eastAsia="Calibri"/>
          <w:sz w:val="16"/>
          <w:szCs w:val="16"/>
        </w:rPr>
        <w:t xml:space="preserve">Отчет </w:t>
      </w:r>
    </w:p>
    <w:p w:rsidR="00C335A3" w:rsidRPr="007749EE" w:rsidRDefault="00C335A3" w:rsidP="00BB1255">
      <w:pPr>
        <w:jc w:val="center"/>
        <w:rPr>
          <w:rFonts w:eastAsia="Calibri"/>
          <w:sz w:val="16"/>
          <w:szCs w:val="16"/>
        </w:rPr>
      </w:pPr>
      <w:r w:rsidRPr="007749EE">
        <w:rPr>
          <w:rFonts w:eastAsia="Calibri"/>
          <w:sz w:val="16"/>
          <w:szCs w:val="16"/>
        </w:rPr>
        <w:t>о реализации мероприятий муниципальной программы</w:t>
      </w:r>
    </w:p>
    <w:p w:rsidR="00C335A3" w:rsidRPr="007749EE" w:rsidRDefault="00C335A3" w:rsidP="00BB1255">
      <w:pPr>
        <w:jc w:val="center"/>
        <w:rPr>
          <w:bCs/>
          <w:color w:val="000000"/>
          <w:sz w:val="16"/>
          <w:szCs w:val="16"/>
        </w:rPr>
      </w:pPr>
      <w:r w:rsidRPr="007749EE">
        <w:rPr>
          <w:bCs/>
          <w:color w:val="000000"/>
          <w:sz w:val="16"/>
          <w:szCs w:val="16"/>
        </w:rPr>
        <w:t xml:space="preserve">«Организация и содержание мест захоронения в </w:t>
      </w:r>
      <w:proofErr w:type="spellStart"/>
      <w:r w:rsidR="00394932" w:rsidRPr="007749EE">
        <w:rPr>
          <w:bCs/>
          <w:color w:val="000000"/>
          <w:sz w:val="16"/>
          <w:szCs w:val="16"/>
        </w:rPr>
        <w:t>Косоржан</w:t>
      </w:r>
      <w:r w:rsidRPr="007749EE">
        <w:rPr>
          <w:bCs/>
          <w:color w:val="000000"/>
          <w:sz w:val="16"/>
          <w:szCs w:val="16"/>
        </w:rPr>
        <w:t>ском</w:t>
      </w:r>
      <w:proofErr w:type="spellEnd"/>
      <w:r w:rsidRPr="007749EE">
        <w:rPr>
          <w:bCs/>
          <w:color w:val="000000"/>
          <w:sz w:val="16"/>
          <w:szCs w:val="16"/>
        </w:rPr>
        <w:t xml:space="preserve"> сельсовете» на 20</w:t>
      </w:r>
      <w:r w:rsidR="001313D3">
        <w:rPr>
          <w:bCs/>
          <w:color w:val="000000"/>
          <w:sz w:val="16"/>
          <w:szCs w:val="16"/>
        </w:rPr>
        <w:t>24</w:t>
      </w:r>
      <w:r w:rsidRPr="007749EE">
        <w:rPr>
          <w:bCs/>
          <w:color w:val="000000"/>
          <w:sz w:val="16"/>
          <w:szCs w:val="16"/>
        </w:rPr>
        <w:t>-202</w:t>
      </w:r>
      <w:r w:rsidR="001313D3">
        <w:rPr>
          <w:bCs/>
          <w:color w:val="000000"/>
          <w:sz w:val="16"/>
          <w:szCs w:val="16"/>
        </w:rPr>
        <w:t>6</w:t>
      </w:r>
      <w:r w:rsidRPr="007749EE">
        <w:rPr>
          <w:bCs/>
          <w:color w:val="000000"/>
          <w:sz w:val="16"/>
          <w:szCs w:val="16"/>
        </w:rPr>
        <w:t xml:space="preserve"> годы</w:t>
      </w:r>
    </w:p>
    <w:p w:rsidR="00C335A3" w:rsidRPr="007749EE" w:rsidRDefault="00C335A3" w:rsidP="00BB1255">
      <w:pPr>
        <w:jc w:val="center"/>
        <w:rPr>
          <w:bCs/>
          <w:color w:val="000000"/>
          <w:sz w:val="16"/>
          <w:szCs w:val="16"/>
        </w:rPr>
      </w:pPr>
      <w:r w:rsidRPr="007749EE">
        <w:rPr>
          <w:bCs/>
          <w:color w:val="000000"/>
          <w:sz w:val="16"/>
          <w:szCs w:val="16"/>
        </w:rPr>
        <w:t>За ____________ год</w:t>
      </w:r>
    </w:p>
    <w:p w:rsidR="00C335A3" w:rsidRPr="007749EE" w:rsidRDefault="00C335A3" w:rsidP="00BB1255">
      <w:pPr>
        <w:jc w:val="center"/>
        <w:rPr>
          <w:bCs/>
          <w:color w:val="000000"/>
          <w:sz w:val="16"/>
          <w:szCs w:val="16"/>
        </w:rPr>
      </w:pPr>
    </w:p>
    <w:tbl>
      <w:tblPr>
        <w:tblW w:w="15062" w:type="dxa"/>
        <w:tblInd w:w="-238" w:type="dxa"/>
        <w:tblLayout w:type="fixed"/>
        <w:tblLook w:val="04A0"/>
      </w:tblPr>
      <w:tblGrid>
        <w:gridCol w:w="1008"/>
        <w:gridCol w:w="2343"/>
        <w:gridCol w:w="2477"/>
        <w:gridCol w:w="1134"/>
        <w:gridCol w:w="2410"/>
        <w:gridCol w:w="2126"/>
        <w:gridCol w:w="1134"/>
        <w:gridCol w:w="2430"/>
      </w:tblGrid>
      <w:tr w:rsidR="00C335A3" w:rsidRPr="007749EE" w:rsidTr="001313D3">
        <w:trPr>
          <w:trHeight w:val="322"/>
        </w:trPr>
        <w:tc>
          <w:tcPr>
            <w:tcW w:w="1008"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w:t>
            </w:r>
          </w:p>
          <w:p w:rsidR="00C335A3" w:rsidRPr="007749EE" w:rsidRDefault="00C335A3" w:rsidP="00BB1255">
            <w:pPr>
              <w:jc w:val="center"/>
              <w:rPr>
                <w:sz w:val="16"/>
                <w:szCs w:val="16"/>
              </w:rPr>
            </w:pPr>
            <w:r w:rsidRPr="007749EE">
              <w:rPr>
                <w:sz w:val="16"/>
                <w:szCs w:val="16"/>
              </w:rPr>
              <w:t>п/п</w:t>
            </w:r>
          </w:p>
        </w:tc>
        <w:tc>
          <w:tcPr>
            <w:tcW w:w="2343"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Запланированные мероприятия</w:t>
            </w:r>
          </w:p>
        </w:tc>
        <w:tc>
          <w:tcPr>
            <w:tcW w:w="2477"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Выполнено мероприятий</w:t>
            </w:r>
          </w:p>
        </w:tc>
        <w:tc>
          <w:tcPr>
            <w:tcW w:w="1134"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 выполнения</w:t>
            </w:r>
          </w:p>
        </w:tc>
        <w:tc>
          <w:tcPr>
            <w:tcW w:w="2410"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Запланировано средств из бюджета на выполнение мероприятия</w:t>
            </w:r>
          </w:p>
        </w:tc>
        <w:tc>
          <w:tcPr>
            <w:tcW w:w="2126"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Потрачено средств из бюджета на выполнение мероприятий</w:t>
            </w:r>
          </w:p>
        </w:tc>
        <w:tc>
          <w:tcPr>
            <w:tcW w:w="1134"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 выполнения</w:t>
            </w:r>
          </w:p>
        </w:tc>
        <w:tc>
          <w:tcPr>
            <w:tcW w:w="2430" w:type="dxa"/>
            <w:tcBorders>
              <w:top w:val="single" w:sz="4" w:space="0" w:color="000000"/>
              <w:left w:val="single" w:sz="4" w:space="0" w:color="000000"/>
              <w:bottom w:val="nil"/>
              <w:right w:val="single" w:sz="4" w:space="0" w:color="000000"/>
            </w:tcBorders>
            <w:hideMark/>
          </w:tcPr>
          <w:p w:rsidR="00C335A3" w:rsidRPr="007749EE" w:rsidRDefault="00C335A3" w:rsidP="00BB1255">
            <w:pPr>
              <w:snapToGrid w:val="0"/>
              <w:jc w:val="center"/>
              <w:rPr>
                <w:sz w:val="16"/>
                <w:szCs w:val="16"/>
              </w:rPr>
            </w:pPr>
            <w:r w:rsidRPr="007749EE">
              <w:rPr>
                <w:sz w:val="16"/>
                <w:szCs w:val="16"/>
              </w:rPr>
              <w:t>Основания невыполнения мероприятий</w:t>
            </w:r>
          </w:p>
        </w:tc>
      </w:tr>
      <w:tr w:rsidR="00C335A3" w:rsidRPr="007749EE" w:rsidTr="001313D3">
        <w:trPr>
          <w:trHeight w:val="322"/>
        </w:trPr>
        <w:tc>
          <w:tcPr>
            <w:tcW w:w="1008" w:type="dxa"/>
            <w:tcBorders>
              <w:top w:val="single" w:sz="4" w:space="0" w:color="000000"/>
              <w:left w:val="single" w:sz="4" w:space="0" w:color="000000"/>
              <w:bottom w:val="nil"/>
              <w:right w:val="nil"/>
            </w:tcBorders>
            <w:hideMark/>
          </w:tcPr>
          <w:p w:rsidR="00C335A3" w:rsidRPr="007749EE" w:rsidRDefault="00C335A3" w:rsidP="00BB1255">
            <w:pPr>
              <w:snapToGrid w:val="0"/>
              <w:jc w:val="center"/>
              <w:rPr>
                <w:sz w:val="16"/>
                <w:szCs w:val="16"/>
              </w:rPr>
            </w:pPr>
            <w:r w:rsidRPr="007749EE">
              <w:rPr>
                <w:sz w:val="16"/>
                <w:szCs w:val="16"/>
              </w:rPr>
              <w:t>1.</w:t>
            </w:r>
          </w:p>
        </w:tc>
        <w:tc>
          <w:tcPr>
            <w:tcW w:w="2343" w:type="dxa"/>
            <w:tcBorders>
              <w:top w:val="single" w:sz="4" w:space="0" w:color="000000"/>
              <w:left w:val="single" w:sz="4" w:space="0" w:color="000000"/>
              <w:bottom w:val="nil"/>
              <w:right w:val="nil"/>
            </w:tcBorders>
          </w:tcPr>
          <w:p w:rsidR="00C335A3" w:rsidRPr="007749EE" w:rsidRDefault="00C335A3" w:rsidP="00BB1255">
            <w:pPr>
              <w:snapToGrid w:val="0"/>
              <w:jc w:val="center"/>
              <w:rPr>
                <w:sz w:val="16"/>
                <w:szCs w:val="16"/>
              </w:rPr>
            </w:pPr>
          </w:p>
        </w:tc>
        <w:tc>
          <w:tcPr>
            <w:tcW w:w="2477" w:type="dxa"/>
            <w:tcBorders>
              <w:top w:val="single" w:sz="4" w:space="0" w:color="000000"/>
              <w:left w:val="single" w:sz="4" w:space="0" w:color="000000"/>
              <w:bottom w:val="nil"/>
              <w:right w:val="nil"/>
            </w:tcBorders>
          </w:tcPr>
          <w:p w:rsidR="00C335A3" w:rsidRPr="007749EE" w:rsidRDefault="00C335A3" w:rsidP="00BB1255">
            <w:pPr>
              <w:snapToGrid w:val="0"/>
              <w:jc w:val="center"/>
              <w:rPr>
                <w:sz w:val="16"/>
                <w:szCs w:val="16"/>
              </w:rPr>
            </w:pPr>
          </w:p>
        </w:tc>
        <w:tc>
          <w:tcPr>
            <w:tcW w:w="1134" w:type="dxa"/>
            <w:tcBorders>
              <w:top w:val="single" w:sz="4" w:space="0" w:color="000000"/>
              <w:left w:val="single" w:sz="4" w:space="0" w:color="000000"/>
              <w:bottom w:val="nil"/>
              <w:right w:val="nil"/>
            </w:tcBorders>
          </w:tcPr>
          <w:p w:rsidR="00C335A3" w:rsidRPr="007749EE" w:rsidRDefault="00C335A3" w:rsidP="00BB1255">
            <w:pPr>
              <w:snapToGrid w:val="0"/>
              <w:jc w:val="center"/>
              <w:rPr>
                <w:sz w:val="16"/>
                <w:szCs w:val="16"/>
              </w:rPr>
            </w:pPr>
          </w:p>
        </w:tc>
        <w:tc>
          <w:tcPr>
            <w:tcW w:w="2410" w:type="dxa"/>
            <w:tcBorders>
              <w:top w:val="single" w:sz="4" w:space="0" w:color="000000"/>
              <w:left w:val="single" w:sz="4" w:space="0" w:color="000000"/>
              <w:bottom w:val="nil"/>
              <w:right w:val="nil"/>
            </w:tcBorders>
          </w:tcPr>
          <w:p w:rsidR="00C335A3" w:rsidRPr="007749EE" w:rsidRDefault="00C335A3" w:rsidP="00BB1255">
            <w:pPr>
              <w:snapToGrid w:val="0"/>
              <w:jc w:val="center"/>
              <w:rPr>
                <w:sz w:val="16"/>
                <w:szCs w:val="16"/>
              </w:rPr>
            </w:pPr>
          </w:p>
        </w:tc>
        <w:tc>
          <w:tcPr>
            <w:tcW w:w="2126" w:type="dxa"/>
            <w:tcBorders>
              <w:top w:val="single" w:sz="4" w:space="0" w:color="000000"/>
              <w:left w:val="single" w:sz="4" w:space="0" w:color="000000"/>
              <w:bottom w:val="nil"/>
              <w:right w:val="nil"/>
            </w:tcBorders>
          </w:tcPr>
          <w:p w:rsidR="00C335A3" w:rsidRPr="007749EE" w:rsidRDefault="00C335A3" w:rsidP="00BB1255">
            <w:pPr>
              <w:snapToGrid w:val="0"/>
              <w:jc w:val="center"/>
              <w:rPr>
                <w:sz w:val="16"/>
                <w:szCs w:val="16"/>
              </w:rPr>
            </w:pPr>
          </w:p>
        </w:tc>
        <w:tc>
          <w:tcPr>
            <w:tcW w:w="1134" w:type="dxa"/>
            <w:tcBorders>
              <w:top w:val="single" w:sz="4" w:space="0" w:color="000000"/>
              <w:left w:val="single" w:sz="4" w:space="0" w:color="000000"/>
              <w:bottom w:val="nil"/>
              <w:right w:val="nil"/>
            </w:tcBorders>
          </w:tcPr>
          <w:p w:rsidR="00C335A3" w:rsidRPr="007749EE" w:rsidRDefault="00C335A3" w:rsidP="00BB1255">
            <w:pPr>
              <w:snapToGrid w:val="0"/>
              <w:jc w:val="center"/>
              <w:rPr>
                <w:sz w:val="16"/>
                <w:szCs w:val="16"/>
              </w:rPr>
            </w:pPr>
          </w:p>
        </w:tc>
        <w:tc>
          <w:tcPr>
            <w:tcW w:w="2430" w:type="dxa"/>
            <w:tcBorders>
              <w:top w:val="single" w:sz="4" w:space="0" w:color="000000"/>
              <w:left w:val="single" w:sz="4" w:space="0" w:color="000000"/>
              <w:bottom w:val="nil"/>
              <w:right w:val="single" w:sz="4" w:space="0" w:color="000000"/>
            </w:tcBorders>
          </w:tcPr>
          <w:p w:rsidR="00C335A3" w:rsidRPr="007749EE" w:rsidRDefault="00C335A3" w:rsidP="00BB1255">
            <w:pPr>
              <w:snapToGrid w:val="0"/>
              <w:jc w:val="center"/>
              <w:rPr>
                <w:sz w:val="16"/>
                <w:szCs w:val="16"/>
              </w:rPr>
            </w:pPr>
          </w:p>
        </w:tc>
      </w:tr>
      <w:tr w:rsidR="00C335A3" w:rsidRPr="007749EE" w:rsidTr="001313D3">
        <w:trPr>
          <w:trHeight w:val="322"/>
        </w:trPr>
        <w:tc>
          <w:tcPr>
            <w:tcW w:w="1008" w:type="dxa"/>
            <w:tcBorders>
              <w:top w:val="single" w:sz="4" w:space="0" w:color="000000"/>
              <w:left w:val="single" w:sz="4" w:space="0" w:color="000000"/>
              <w:bottom w:val="single" w:sz="4" w:space="0" w:color="000000"/>
              <w:right w:val="nil"/>
            </w:tcBorders>
            <w:hideMark/>
          </w:tcPr>
          <w:p w:rsidR="00C335A3" w:rsidRPr="007749EE" w:rsidRDefault="00C335A3" w:rsidP="00BB1255">
            <w:pPr>
              <w:snapToGrid w:val="0"/>
              <w:jc w:val="center"/>
              <w:rPr>
                <w:sz w:val="16"/>
                <w:szCs w:val="16"/>
              </w:rPr>
            </w:pPr>
            <w:r w:rsidRPr="007749EE">
              <w:rPr>
                <w:sz w:val="16"/>
                <w:szCs w:val="16"/>
              </w:rPr>
              <w:t>2.</w:t>
            </w:r>
          </w:p>
        </w:tc>
        <w:tc>
          <w:tcPr>
            <w:tcW w:w="2343" w:type="dxa"/>
            <w:tcBorders>
              <w:top w:val="single" w:sz="4" w:space="0" w:color="000000"/>
              <w:left w:val="single" w:sz="4" w:space="0" w:color="000000"/>
              <w:bottom w:val="single" w:sz="4" w:space="0" w:color="000000"/>
              <w:right w:val="nil"/>
            </w:tcBorders>
          </w:tcPr>
          <w:p w:rsidR="00C335A3" w:rsidRPr="007749EE" w:rsidRDefault="00C335A3" w:rsidP="00BB1255">
            <w:pPr>
              <w:snapToGrid w:val="0"/>
              <w:jc w:val="center"/>
              <w:rPr>
                <w:sz w:val="16"/>
                <w:szCs w:val="16"/>
              </w:rPr>
            </w:pPr>
          </w:p>
        </w:tc>
        <w:tc>
          <w:tcPr>
            <w:tcW w:w="2477" w:type="dxa"/>
            <w:tcBorders>
              <w:top w:val="single" w:sz="4" w:space="0" w:color="000000"/>
              <w:left w:val="single" w:sz="4" w:space="0" w:color="000000"/>
              <w:bottom w:val="single" w:sz="4" w:space="0" w:color="000000"/>
              <w:right w:val="nil"/>
            </w:tcBorders>
          </w:tcPr>
          <w:p w:rsidR="00C335A3" w:rsidRPr="007749EE" w:rsidRDefault="00C335A3" w:rsidP="00BB1255">
            <w:pPr>
              <w:snapToGrid w:val="0"/>
              <w:jc w:val="center"/>
              <w:rPr>
                <w:sz w:val="16"/>
                <w:szCs w:val="16"/>
              </w:rPr>
            </w:pPr>
          </w:p>
        </w:tc>
        <w:tc>
          <w:tcPr>
            <w:tcW w:w="1134" w:type="dxa"/>
            <w:tcBorders>
              <w:top w:val="single" w:sz="4" w:space="0" w:color="000000"/>
              <w:left w:val="single" w:sz="4" w:space="0" w:color="000000"/>
              <w:bottom w:val="single" w:sz="4" w:space="0" w:color="000000"/>
              <w:right w:val="nil"/>
            </w:tcBorders>
          </w:tcPr>
          <w:p w:rsidR="00C335A3" w:rsidRPr="007749EE" w:rsidRDefault="00C335A3" w:rsidP="00BB1255">
            <w:pPr>
              <w:snapToGrid w:val="0"/>
              <w:jc w:val="center"/>
              <w:rPr>
                <w:sz w:val="16"/>
                <w:szCs w:val="16"/>
              </w:rPr>
            </w:pPr>
          </w:p>
        </w:tc>
        <w:tc>
          <w:tcPr>
            <w:tcW w:w="2410" w:type="dxa"/>
            <w:tcBorders>
              <w:top w:val="single" w:sz="4" w:space="0" w:color="000000"/>
              <w:left w:val="single" w:sz="4" w:space="0" w:color="000000"/>
              <w:bottom w:val="single" w:sz="4" w:space="0" w:color="000000"/>
              <w:right w:val="nil"/>
            </w:tcBorders>
          </w:tcPr>
          <w:p w:rsidR="00C335A3" w:rsidRPr="007749EE" w:rsidRDefault="00C335A3" w:rsidP="00BB1255">
            <w:pPr>
              <w:snapToGrid w:val="0"/>
              <w:jc w:val="center"/>
              <w:rPr>
                <w:sz w:val="16"/>
                <w:szCs w:val="16"/>
              </w:rPr>
            </w:pPr>
          </w:p>
        </w:tc>
        <w:tc>
          <w:tcPr>
            <w:tcW w:w="2126" w:type="dxa"/>
            <w:tcBorders>
              <w:top w:val="single" w:sz="4" w:space="0" w:color="000000"/>
              <w:left w:val="single" w:sz="4" w:space="0" w:color="000000"/>
              <w:bottom w:val="single" w:sz="4" w:space="0" w:color="000000"/>
              <w:right w:val="nil"/>
            </w:tcBorders>
          </w:tcPr>
          <w:p w:rsidR="00C335A3" w:rsidRPr="007749EE" w:rsidRDefault="00C335A3" w:rsidP="00BB1255">
            <w:pPr>
              <w:snapToGrid w:val="0"/>
              <w:jc w:val="center"/>
              <w:rPr>
                <w:sz w:val="16"/>
                <w:szCs w:val="16"/>
              </w:rPr>
            </w:pPr>
          </w:p>
        </w:tc>
        <w:tc>
          <w:tcPr>
            <w:tcW w:w="1134" w:type="dxa"/>
            <w:tcBorders>
              <w:top w:val="single" w:sz="4" w:space="0" w:color="000000"/>
              <w:left w:val="single" w:sz="4" w:space="0" w:color="000000"/>
              <w:bottom w:val="single" w:sz="4" w:space="0" w:color="000000"/>
              <w:right w:val="nil"/>
            </w:tcBorders>
          </w:tcPr>
          <w:p w:rsidR="00C335A3" w:rsidRPr="007749EE" w:rsidRDefault="00C335A3" w:rsidP="00BB1255">
            <w:pPr>
              <w:snapToGrid w:val="0"/>
              <w:jc w:val="cente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rsidR="00C335A3" w:rsidRPr="007749EE" w:rsidRDefault="00C335A3" w:rsidP="00BB1255">
            <w:pPr>
              <w:snapToGrid w:val="0"/>
              <w:jc w:val="center"/>
              <w:rPr>
                <w:sz w:val="16"/>
                <w:szCs w:val="16"/>
              </w:rPr>
            </w:pPr>
          </w:p>
        </w:tc>
      </w:tr>
    </w:tbl>
    <w:p w:rsidR="00C335A3" w:rsidRPr="007749EE" w:rsidRDefault="00C335A3" w:rsidP="00BB1255">
      <w:pPr>
        <w:jc w:val="center"/>
        <w:rPr>
          <w:sz w:val="16"/>
          <w:szCs w:val="16"/>
        </w:rPr>
      </w:pPr>
    </w:p>
    <w:p w:rsidR="00C335A3" w:rsidRPr="007749EE" w:rsidRDefault="00C335A3" w:rsidP="00BB1255">
      <w:pPr>
        <w:rPr>
          <w:sz w:val="16"/>
          <w:szCs w:val="16"/>
        </w:rPr>
      </w:pPr>
    </w:p>
    <w:p w:rsidR="00A529FB" w:rsidRDefault="00A529FB" w:rsidP="00BB1255"/>
    <w:sectPr w:rsidR="00A529FB" w:rsidSect="001313D3">
      <w:pgSz w:w="16838" w:h="11906" w:orient="landscape"/>
      <w:pgMar w:top="1531" w:right="1134" w:bottom="124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pos w:val="beneathText"/>
  </w:footnotePr>
  <w:compat/>
  <w:rsids>
    <w:rsidRoot w:val="00C335A3"/>
    <w:rsid w:val="000279A0"/>
    <w:rsid w:val="001313D3"/>
    <w:rsid w:val="002A395A"/>
    <w:rsid w:val="002D225E"/>
    <w:rsid w:val="00394932"/>
    <w:rsid w:val="003C3656"/>
    <w:rsid w:val="00477E9E"/>
    <w:rsid w:val="004F6E2B"/>
    <w:rsid w:val="0057118A"/>
    <w:rsid w:val="00594247"/>
    <w:rsid w:val="006A0035"/>
    <w:rsid w:val="007749EE"/>
    <w:rsid w:val="007D2E8C"/>
    <w:rsid w:val="007E56EA"/>
    <w:rsid w:val="00A123B9"/>
    <w:rsid w:val="00A529FB"/>
    <w:rsid w:val="00B6372E"/>
    <w:rsid w:val="00BB1255"/>
    <w:rsid w:val="00BC5B0E"/>
    <w:rsid w:val="00BD16CB"/>
    <w:rsid w:val="00C23C31"/>
    <w:rsid w:val="00C335A3"/>
    <w:rsid w:val="00C627C1"/>
    <w:rsid w:val="00D025D8"/>
    <w:rsid w:val="00D155B2"/>
    <w:rsid w:val="00F15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A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35A3"/>
    <w:rPr>
      <w:color w:val="000080"/>
      <w:u w:val="single"/>
    </w:rPr>
  </w:style>
  <w:style w:type="paragraph" w:styleId="a4">
    <w:name w:val="Body Text"/>
    <w:basedOn w:val="a"/>
    <w:link w:val="a5"/>
    <w:semiHidden/>
    <w:unhideWhenUsed/>
    <w:rsid w:val="00C335A3"/>
    <w:pPr>
      <w:jc w:val="both"/>
    </w:pPr>
    <w:rPr>
      <w:sz w:val="28"/>
    </w:rPr>
  </w:style>
  <w:style w:type="character" w:customStyle="1" w:styleId="a5">
    <w:name w:val="Основной текст Знак"/>
    <w:basedOn w:val="a0"/>
    <w:link w:val="a4"/>
    <w:semiHidden/>
    <w:rsid w:val="00C335A3"/>
    <w:rPr>
      <w:rFonts w:ascii="Times New Roman" w:eastAsia="Times New Roman" w:hAnsi="Times New Roman" w:cs="Times New Roman"/>
      <w:sz w:val="28"/>
      <w:szCs w:val="24"/>
      <w:lang w:eastAsia="ar-SA"/>
    </w:rPr>
  </w:style>
  <w:style w:type="paragraph" w:customStyle="1" w:styleId="ConsPlusNonformat">
    <w:name w:val="ConsPlusNonformat"/>
    <w:rsid w:val="00C335A3"/>
    <w:pPr>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C335A3"/>
    <w:pPr>
      <w:widowControl w:val="0"/>
      <w:suppressAutoHyphens/>
      <w:autoSpaceDE w:val="0"/>
      <w:spacing w:after="0" w:line="240" w:lineRule="auto"/>
    </w:pPr>
    <w:rPr>
      <w:rFonts w:ascii="Calibri" w:eastAsia="Arial" w:hAnsi="Calibri" w:cs="Calibri"/>
      <w:lang w:eastAsia="ar-SA"/>
    </w:rPr>
  </w:style>
  <w:style w:type="paragraph" w:styleId="a6">
    <w:name w:val="Balloon Text"/>
    <w:basedOn w:val="a"/>
    <w:link w:val="a7"/>
    <w:uiPriority w:val="99"/>
    <w:semiHidden/>
    <w:unhideWhenUsed/>
    <w:rsid w:val="00C335A3"/>
    <w:rPr>
      <w:rFonts w:ascii="Tahoma" w:hAnsi="Tahoma" w:cs="Tahoma"/>
      <w:sz w:val="16"/>
      <w:szCs w:val="16"/>
    </w:rPr>
  </w:style>
  <w:style w:type="character" w:customStyle="1" w:styleId="a7">
    <w:name w:val="Текст выноски Знак"/>
    <w:basedOn w:val="a0"/>
    <w:link w:val="a6"/>
    <w:uiPriority w:val="99"/>
    <w:semiHidden/>
    <w:rsid w:val="00C335A3"/>
    <w:rPr>
      <w:rFonts w:ascii="Tahoma" w:eastAsia="Times New Roman" w:hAnsi="Tahoma" w:cs="Tahoma"/>
      <w:sz w:val="16"/>
      <w:szCs w:val="16"/>
      <w:lang w:eastAsia="ar-SA"/>
    </w:rPr>
  </w:style>
  <w:style w:type="table" w:customStyle="1" w:styleId="1">
    <w:name w:val="Сетка таблицы1"/>
    <w:basedOn w:val="a1"/>
    <w:uiPriority w:val="59"/>
    <w:rsid w:val="0059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DB3EEFE584288FA1F7250C4763C1E909C0245C3D48DABD69F2BB3B6A77F927C0409DB90B04A474BV8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B3EEFE584288FA1F7250C4763C1E909C0245C3D48DABD69F2BB3B6A77F927C0409DB90B04A474BV8DEN" TargetMode="External"/><Relationship Id="rId5" Type="http://schemas.openxmlformats.org/officeDocument/2006/relationships/hyperlink" Target="consultantplus://offline/ref=ADB3EEFE584288FA1F7250C4763C1E909C0245C3D48DABD69F2BB3B6A77F927C0409DB90B04A474BV8D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11</cp:revision>
  <cp:lastPrinted>2018-11-30T11:29:00Z</cp:lastPrinted>
  <dcterms:created xsi:type="dcterms:W3CDTF">2018-11-27T13:20:00Z</dcterms:created>
  <dcterms:modified xsi:type="dcterms:W3CDTF">2023-10-30T12:08:00Z</dcterms:modified>
</cp:coreProperties>
</file>