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5E" w:rsidRDefault="001F325E" w:rsidP="001F325E">
      <w:pPr>
        <w:shd w:val="clear" w:color="auto" w:fill="EEEEEE"/>
        <w:jc w:val="center"/>
        <w:rPr>
          <w:rFonts w:ascii="Tahoma" w:hAnsi="Tahoma" w:cs="Tahoma"/>
          <w:b/>
          <w:bCs/>
          <w:color w:val="000000"/>
          <w:sz w:val="21"/>
          <w:szCs w:val="21"/>
        </w:rPr>
      </w:pPr>
      <w:r>
        <w:rPr>
          <w:rFonts w:ascii="Tahoma" w:hAnsi="Tahoma" w:cs="Tahoma"/>
          <w:b/>
          <w:bCs/>
          <w:color w:val="000000"/>
          <w:sz w:val="21"/>
          <w:szCs w:val="21"/>
        </w:rPr>
        <w:t>АДМИНИСТРАТИВНЫЙ РЕГЛАМЕНТ предоставления Администрацией Косоржанского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1F325E" w:rsidRDefault="001F325E" w:rsidP="001F325E">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УТВЕРЖДЁН</w:t>
      </w:r>
    </w:p>
    <w:p w:rsidR="001F325E" w:rsidRDefault="001F325E" w:rsidP="001F325E">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постановлением Администрации</w:t>
      </w:r>
    </w:p>
    <w:p w:rsidR="001F325E" w:rsidRDefault="001F325E" w:rsidP="001F325E">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1F325E" w:rsidRDefault="001F325E" w:rsidP="001F325E">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w:t>
      </w:r>
    </w:p>
    <w:p w:rsidR="001F325E" w:rsidRDefault="001F325E" w:rsidP="001F325E">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Курской области</w:t>
      </w:r>
    </w:p>
    <w:p w:rsidR="001F325E" w:rsidRDefault="001F325E" w:rsidP="001F325E">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«__»____________ г. №__</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АДМИНИСТРАТИВНЫЙ РЕГЛАМЕНТ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предоставления  Администрацией Косоржанского сельсовета  Щигровского района Курской области  муниципальной услуги «Присвоение адресов объектам адресации, изменение, аннулирование адресов»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 Общие положения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20"/>
          <w:szCs w:val="20"/>
        </w:rPr>
        <w:t>1.1.    Предмет регулирования административного регламента</w:t>
      </w:r>
    </w:p>
    <w:p w:rsidR="001F325E" w:rsidRDefault="001F325E" w:rsidP="001F325E">
      <w:pPr>
        <w:pStyle w:val="2"/>
        <w:shd w:val="clear" w:color="auto" w:fill="EEEEEE"/>
        <w:spacing w:before="0"/>
        <w:rPr>
          <w:rFonts w:ascii="Tahoma" w:hAnsi="Tahoma" w:cs="Tahoma"/>
          <w:color w:val="000000"/>
          <w:sz w:val="36"/>
          <w:szCs w:val="36"/>
        </w:rPr>
      </w:pPr>
      <w:r>
        <w:rPr>
          <w:rFonts w:ascii="Tahoma" w:hAnsi="Tahoma" w:cs="Tahoma"/>
          <w:color w:val="000000"/>
          <w:sz w:val="20"/>
          <w:szCs w:val="20"/>
        </w:rPr>
        <w:t>Административный  регламент  предоставления Администрацией  Косоржанского сельсовета Щигровского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                       Круг заявителей</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Заявители - физические или юридические лица, обладающие правами на объект недвижимости, либо их уполномоченные представители (далее - заявители).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 хозяйственного ведения;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оперативного управления;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право пожизненно наследуемого владения;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право постоянного (бессрочного) пользования.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 заявлением вправе обратиться </w:t>
      </w:r>
      <w:hyperlink r:id="rId6" w:history="1">
        <w:r>
          <w:rPr>
            <w:rStyle w:val="a8"/>
            <w:rFonts w:ascii="Tahoma" w:hAnsi="Tahoma" w:cs="Tahoma"/>
            <w:color w:val="33A6E3"/>
            <w:sz w:val="18"/>
            <w:szCs w:val="18"/>
          </w:rPr>
          <w:t>представители</w:t>
        </w:r>
      </w:hyperlink>
      <w:r>
        <w:rPr>
          <w:rFonts w:ascii="Tahoma" w:hAnsi="Tahoma" w:cs="Tahoma"/>
          <w:color w:val="000000"/>
          <w:sz w:val="18"/>
          <w:szCs w:val="18"/>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Pr>
            <w:rStyle w:val="a8"/>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порядке решением общего собрания указанных собственников.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 Федеральной государственной информационной системе «Единый портал государственных и муниципальных услуг (функций)» </w:t>
      </w:r>
      <w:hyperlink r:id="rId8" w:history="1">
        <w:r>
          <w:rPr>
            <w:rStyle w:val="a8"/>
            <w:rFonts w:ascii="Tahoma" w:hAnsi="Tahoma" w:cs="Tahoma"/>
            <w:b/>
            <w:bCs/>
            <w:color w:val="33A6E3"/>
            <w:sz w:val="18"/>
            <w:szCs w:val="18"/>
          </w:rPr>
          <w:t>http://gosuslugi.ru</w:t>
        </w:r>
      </w:hyperlink>
      <w:r>
        <w:rPr>
          <w:rStyle w:val="a7"/>
          <w:rFonts w:ascii="Tahoma" w:hAnsi="Tahoma" w:cs="Tahoma"/>
          <w:color w:val="000000"/>
          <w:sz w:val="18"/>
          <w:szCs w:val="18"/>
        </w:rPr>
        <w:t> (далее - Единый портал) можно получить информацию о (об):</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размере государственной пошлины, взимаемой за предоставление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основания для отказа в предоставлении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http://kosorzh.rkursk.ru/, и  Едином  портале.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справочной информации относится следующая информация: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 Стандарт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 Наименование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Присвоение адресов объектам адресации, изменение, аннулирование адресов.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2.2. Наименование органа местного самоуправления, предоставляющего муниципальную услугу</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Косоржанского сельсовета  Щигровского  района Курской области (далее - Администрация).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Описание результата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w:t>
      </w:r>
      <w:r>
        <w:rPr>
          <w:rFonts w:ascii="Tahoma" w:hAnsi="Tahoma" w:cs="Tahoma"/>
          <w:color w:val="000000"/>
          <w:sz w:val="18"/>
          <w:szCs w:val="18"/>
        </w:rPr>
        <w:softHyphen/>
        <w:t>ляются: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присвоении адреса объектам адресации, аннулирование адресов;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адреса объектам адресации,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аннулирование адресов.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Срок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18 рабочих дней со дня поступления заявления.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присвоения адреса вновь образованному земельному участку и вновь созданному объекту капитального строительства</w:t>
      </w:r>
      <w:r>
        <w:rPr>
          <w:rStyle w:val="a5"/>
          <w:rFonts w:ascii="Tahoma" w:hAnsi="Tahoma" w:cs="Tahoma"/>
          <w:color w:val="000000"/>
          <w:sz w:val="18"/>
          <w:szCs w:val="18"/>
        </w:rPr>
        <w:t> - </w:t>
      </w:r>
      <w:r>
        <w:rPr>
          <w:rFonts w:ascii="Tahoma" w:hAnsi="Tahoma" w:cs="Tahoma"/>
          <w:color w:val="000000"/>
          <w:sz w:val="18"/>
          <w:szCs w:val="18"/>
        </w:rPr>
        <w:t>12 календарных дней</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приостановления предоставления муниципальной услуги законодательством не предусмотрено.</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 не позднее 1 рабочего дня с даты регистрации решения.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Нормативные правовые акты, регулирующие предоставление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Pr>
            <w:rStyle w:val="a8"/>
            <w:rFonts w:ascii="Tahoma" w:hAnsi="Tahoma" w:cs="Tahoma"/>
            <w:color w:val="33A6E3"/>
            <w:sz w:val="18"/>
            <w:szCs w:val="18"/>
          </w:rPr>
          <w:t>http:// </w:t>
        </w:r>
      </w:hyperlink>
      <w:r>
        <w:rPr>
          <w:rFonts w:ascii="Tahoma" w:hAnsi="Tahoma" w:cs="Tahoma"/>
          <w:color w:val="000000"/>
          <w:sz w:val="18"/>
          <w:szCs w:val="18"/>
        </w:rPr>
        <w:t>kosorzh.rkursk.ru/, в сети «Интернет»,  а также на Едином портале.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необходимых для предоставления муниципальной услуги, представляемых заявителем:</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в Администрацию  по месту нахождения объекта адресации.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Pr>
            <w:rStyle w:val="a8"/>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Pr>
            <w:rStyle w:val="a8"/>
            <w:rFonts w:ascii="Tahoma" w:hAnsi="Tahoma" w:cs="Tahoma"/>
            <w:color w:val="33A6E3"/>
            <w:sz w:val="18"/>
            <w:szCs w:val="18"/>
          </w:rPr>
          <w:t>подпункте "б" пункта 14</w:t>
        </w:r>
      </w:hyperlink>
      <w:r>
        <w:rPr>
          <w:rFonts w:ascii="Tahoma" w:hAnsi="Tahoma" w:cs="Tahoma"/>
          <w:color w:val="000000"/>
          <w:sz w:val="18"/>
          <w:szCs w:val="18"/>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2.8. Указание на запрет требовать от заявителя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w:t>
      </w:r>
      <w:r>
        <w:rPr>
          <w:rFonts w:ascii="Tahoma" w:hAnsi="Tahoma" w:cs="Tahoma"/>
          <w:color w:val="000000"/>
          <w:sz w:val="18"/>
          <w:szCs w:val="18"/>
        </w:rPr>
        <w:lastRenderedPageBreak/>
        <w:t>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2.9. Исчерпывающий перечень оснований для отказа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 приеме документов, необходимых для предоставления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2.10. Исчерпывающий перечень оснований для приостановления</w:t>
      </w:r>
      <w:r>
        <w:rPr>
          <w:rFonts w:ascii="Tahoma" w:hAnsi="Tahoma" w:cs="Tahoma"/>
          <w:color w:val="000000"/>
          <w:sz w:val="18"/>
          <w:szCs w:val="18"/>
        </w:rPr>
        <w:t> </w:t>
      </w:r>
      <w:r>
        <w:rPr>
          <w:rStyle w:val="a7"/>
          <w:rFonts w:ascii="Tahoma" w:hAnsi="Tahoma" w:cs="Tahoma"/>
          <w:color w:val="000000"/>
          <w:sz w:val="18"/>
          <w:szCs w:val="18"/>
        </w:rPr>
        <w:t>предоставления муниципальной услуги</w:t>
      </w:r>
      <w:r>
        <w:rPr>
          <w:rFonts w:ascii="Tahoma" w:hAnsi="Tahoma" w:cs="Tahoma"/>
          <w:color w:val="000000"/>
          <w:sz w:val="18"/>
          <w:szCs w:val="18"/>
        </w:rPr>
        <w:t> </w:t>
      </w:r>
      <w:r>
        <w:rPr>
          <w:rStyle w:val="a7"/>
          <w:rFonts w:ascii="Tahoma" w:hAnsi="Tahoma" w:cs="Tahoma"/>
          <w:color w:val="000000"/>
          <w:sz w:val="18"/>
          <w:szCs w:val="18"/>
        </w:rPr>
        <w:t>или отказа в предоставлении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2.10.2.Основания для отказа в предоставлении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заявлением о присвоении объекту адресации адреса обратилось лицо, не указанное в пунктах 1.2.1., 1.2.2.;</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отсутствуют случаи и условия для присвоения объекту адресации адреса или аннулирования его адреса, указанные в </w:t>
      </w:r>
      <w:hyperlink r:id="rId11" w:history="1">
        <w:r>
          <w:rPr>
            <w:rStyle w:val="a8"/>
            <w:rFonts w:ascii="Tahoma" w:hAnsi="Tahoma" w:cs="Tahoma"/>
            <w:color w:val="33A6E3"/>
            <w:sz w:val="18"/>
            <w:szCs w:val="18"/>
          </w:rPr>
          <w:t>пунктах 5</w:t>
        </w:r>
      </w:hyperlink>
      <w:r>
        <w:rPr>
          <w:rFonts w:ascii="Tahoma" w:hAnsi="Tahoma" w:cs="Tahoma"/>
          <w:color w:val="000000"/>
          <w:sz w:val="18"/>
          <w:szCs w:val="18"/>
        </w:rPr>
        <w:t>, </w:t>
      </w:r>
      <w:hyperlink r:id="rId12" w:history="1">
        <w:r>
          <w:rPr>
            <w:rStyle w:val="a8"/>
            <w:rFonts w:ascii="Tahoma" w:hAnsi="Tahoma" w:cs="Tahoma"/>
            <w:color w:val="33A6E3"/>
            <w:sz w:val="18"/>
            <w:szCs w:val="18"/>
          </w:rPr>
          <w:t>8</w:t>
        </w:r>
      </w:hyperlink>
      <w:r>
        <w:rPr>
          <w:rFonts w:ascii="Tahoma" w:hAnsi="Tahoma" w:cs="Tahoma"/>
          <w:color w:val="000000"/>
          <w:sz w:val="18"/>
          <w:szCs w:val="18"/>
        </w:rPr>
        <w:t> - </w:t>
      </w:r>
      <w:hyperlink r:id="rId13" w:history="1">
        <w:r>
          <w:rPr>
            <w:rStyle w:val="a8"/>
            <w:rFonts w:ascii="Tahoma" w:hAnsi="Tahoma" w:cs="Tahoma"/>
            <w:color w:val="33A6E3"/>
            <w:sz w:val="18"/>
            <w:szCs w:val="18"/>
          </w:rPr>
          <w:t>11</w:t>
        </w:r>
      </w:hyperlink>
      <w:r>
        <w:rPr>
          <w:rFonts w:ascii="Tahoma" w:hAnsi="Tahoma" w:cs="Tahoma"/>
          <w:color w:val="000000"/>
          <w:sz w:val="18"/>
          <w:szCs w:val="18"/>
        </w:rPr>
        <w:t> и </w:t>
      </w:r>
      <w:hyperlink r:id="rId14" w:history="1">
        <w:r>
          <w:rPr>
            <w:rStyle w:val="a8"/>
            <w:rFonts w:ascii="Tahoma" w:hAnsi="Tahoma" w:cs="Tahoma"/>
            <w:color w:val="33A6E3"/>
            <w:sz w:val="18"/>
            <w:szCs w:val="18"/>
          </w:rPr>
          <w:t>14</w:t>
        </w:r>
      </w:hyperlink>
      <w:r>
        <w:rPr>
          <w:rFonts w:ascii="Tahoma" w:hAnsi="Tahoma" w:cs="Tahoma"/>
          <w:color w:val="000000"/>
          <w:sz w:val="18"/>
          <w:szCs w:val="18"/>
        </w:rPr>
        <w:t> - </w:t>
      </w:r>
      <w:hyperlink r:id="rId15" w:history="1">
        <w:r>
          <w:rPr>
            <w:rStyle w:val="a8"/>
            <w:rFonts w:ascii="Tahoma" w:hAnsi="Tahoma" w:cs="Tahoma"/>
            <w:color w:val="33A6E3"/>
            <w:sz w:val="18"/>
            <w:szCs w:val="18"/>
          </w:rPr>
          <w:t>18</w:t>
        </w:r>
      </w:hyperlink>
      <w:r>
        <w:rPr>
          <w:rFonts w:ascii="Tahoma" w:hAnsi="Tahoma" w:cs="Tahoma"/>
          <w:color w:val="000000"/>
          <w:sz w:val="18"/>
          <w:szCs w:val="18"/>
        </w:rPr>
        <w:t> Правил присвоения, изменения и аннулирования адресов, утвержденных  Постановлением  Правительства РФ от 19.11.2014 №  1221.</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2.15. Срок и порядок регистрации запроса заявителя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 предоставлении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необходимости оказывает помощь заявителю в оформлении заявления;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2.16. Требования к помещениям, в которых предоставляются муниципальная услуга,</w:t>
      </w:r>
      <w:r>
        <w:rPr>
          <w:rFonts w:ascii="Tahoma" w:hAnsi="Tahoma" w:cs="Tahoma"/>
          <w:color w:val="000000"/>
          <w:sz w:val="18"/>
          <w:szCs w:val="18"/>
        </w:rPr>
        <w:t> </w:t>
      </w:r>
      <w:r>
        <w:rPr>
          <w:rStyle w:val="a7"/>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2.17.Показатели доступности и качества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доступности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w:t>
      </w:r>
      <w:r>
        <w:rPr>
          <w:rStyle w:val="a7"/>
          <w:rFonts w:ascii="Tahoma" w:hAnsi="Tahoma" w:cs="Tahoma"/>
          <w:color w:val="000000"/>
          <w:sz w:val="18"/>
          <w:szCs w:val="18"/>
        </w:rPr>
        <w:t>  </w:t>
      </w:r>
      <w:r>
        <w:rPr>
          <w:rFonts w:ascii="Tahoma" w:hAnsi="Tahoma" w:cs="Tahoma"/>
          <w:color w:val="000000"/>
          <w:sz w:val="18"/>
          <w:szCs w:val="18"/>
        </w:rPr>
        <w:t>услуги в многофункциональном центре предоставления государственных и муниципальных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Показатели качества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количество фактов  взаимодействия заявителя с должностными лицами при предоставлении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очередей при приеме и выдаче документов заявителям;</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 Иные требования, в том числе особенности предоставления государственной услуги в электронной форме.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процедур в электронной форме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Исчерпывающий перечень административных процедур:</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w:t>
      </w:r>
      <w:r>
        <w:rPr>
          <w:rStyle w:val="a7"/>
          <w:rFonts w:ascii="Tahoma" w:hAnsi="Tahoma" w:cs="Tahoma"/>
          <w:color w:val="000000"/>
          <w:sz w:val="18"/>
          <w:szCs w:val="18"/>
        </w:rPr>
        <w:t> </w:t>
      </w:r>
      <w:r>
        <w:rPr>
          <w:rFonts w:ascii="Tahoma" w:hAnsi="Tahoma" w:cs="Tahoma"/>
          <w:color w:val="000000"/>
          <w:sz w:val="18"/>
          <w:szCs w:val="18"/>
        </w:rPr>
        <w:t>в органы и организации участвующие в предоставлении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3.1.  Прием и регистрация заявления и документов, необходимых для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При получении заявления ответственный   исполнитель  Администрации: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*указать   название журнала.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1.5. Срок выполнения административной процедуры -   1 рабочий день.</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Критерием принятия решения является обращение  заявителя за получением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Результатом  административной процедуры является прием заявления.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3.1.8. Способом фиксации  результата  выполнения административной процедуры является регистрация заявления в «Журнале регистрации письменных обращений, заявлений и жалоб граждан и организаций».</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Pr>
            <w:rStyle w:val="a8"/>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Результат административной процедуры – получение ответов на межведомственные запросы.</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Подготовленные документы  передаются на подпись Главе Косоржанского сельсовета.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Максимальный срок выполнения административной процедуры составляет  3  рабочих дня.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Результатом административной процедуры является: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подписанное Главой Косоржанского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 Администрации Косоржанского сельсовета.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3.4.Выдача (направление) заявителю результата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одного из следующих документов: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присвоении объекту адресации адреса или аннулировании его адреса;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объекту адресации адреса или аннулировании его адреса.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3.4.2. Результат предоставления муниципальной услуги выдается (направляется)  заявителю способом, указанным в заявлении.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подписанного  и  зарегистрированного  решения.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3.5.  Порядок исправления допущенных опечаток и ошибок в выданных в результате предоставления  муниципальной услуги документах.</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Срок передачи  запроса заявителя из МФЦ в Администрацию установлен соглашением о взаимодействии.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  (указать название журнала).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исполнением  административного регламента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Косоржанского сельсовета.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Косоржанского сельсовета.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7"/>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Косоржанского сельсовета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Pr>
            <w:rStyle w:val="a8"/>
            <w:rFonts w:ascii="Tahoma" w:hAnsi="Tahoma" w:cs="Tahoma"/>
            <w:color w:val="33A6E3"/>
            <w:sz w:val="18"/>
            <w:szCs w:val="18"/>
          </w:rPr>
          <w:t>http://gosuslugi.ru</w:t>
        </w:r>
      </w:hyperlink>
      <w:r>
        <w:rPr>
          <w:rFonts w:ascii="Tahoma" w:hAnsi="Tahoma" w:cs="Tahoma"/>
          <w:color w:val="000000"/>
          <w:sz w:val="18"/>
          <w:szCs w:val="18"/>
        </w:rPr>
        <w:t>.</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Косоржанского сельсовета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привлекаемые организации.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Косоржанского сельсовета -  уполномоченное на рассмотрение жалоб должностное лицо;</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привлекаемой организации.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5.4.</w:t>
      </w:r>
      <w:r>
        <w:rPr>
          <w:rFonts w:ascii="Tahoma" w:hAnsi="Tahoma" w:cs="Tahoma"/>
          <w:color w:val="000000"/>
          <w:sz w:val="18"/>
          <w:szCs w:val="18"/>
        </w:rPr>
        <w:t> </w:t>
      </w:r>
      <w:r>
        <w:rPr>
          <w:rStyle w:val="a7"/>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1F325E" w:rsidRDefault="001F325E" w:rsidP="001F325E">
      <w:pPr>
        <w:numPr>
          <w:ilvl w:val="0"/>
          <w:numId w:val="2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F325E" w:rsidRDefault="001F325E" w:rsidP="001F325E">
      <w:pPr>
        <w:numPr>
          <w:ilvl w:val="0"/>
          <w:numId w:val="2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постановлением Администрации Косоржанского сельсовета Щигровского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Косоржанского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Косоржанского сельсовета Щигровского района Курской области».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Информация, указанная в данном разделе, размещена  на Едином портале.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Взаимодействие МФЦ с Администрацией осуществляется в соответствии соглашением о взаимодействии  между ОБУ «МФЦ» и Администрацией.</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При получении результата муниципальной услуги в МФЦ заявитель предъявляет:</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Критерием принятия решения является обращение заявителя за получением  муниципальной услуги в МФЦ.</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471"/>
      </w:tblGrid>
      <w:tr w:rsidR="001F325E" w:rsidTr="001F325E">
        <w:trPr>
          <w:trHeight w:val="1275"/>
          <w:tblCellSpacing w:w="0" w:type="dxa"/>
        </w:trPr>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305" w:type="dxa"/>
              <w:tblCellSpacing w:w="0" w:type="dxa"/>
              <w:tblCellMar>
                <w:left w:w="0" w:type="dxa"/>
                <w:right w:w="0" w:type="dxa"/>
              </w:tblCellMar>
              <w:tblLook w:val="04A0"/>
            </w:tblPr>
            <w:tblGrid>
              <w:gridCol w:w="1305"/>
            </w:tblGrid>
            <w:tr w:rsidR="001F325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F325E" w:rsidRDefault="001F325E">
                  <w:pPr>
                    <w:pStyle w:val="a6"/>
                    <w:spacing w:before="0" w:beforeAutospacing="0" w:after="0" w:afterAutospacing="0"/>
                    <w:jc w:val="both"/>
                    <w:rPr>
                      <w:sz w:val="18"/>
                      <w:szCs w:val="18"/>
                    </w:rPr>
                  </w:pPr>
                  <w:r>
                    <w:rPr>
                      <w:sz w:val="18"/>
                      <w:szCs w:val="18"/>
                    </w:rPr>
                    <w:t> </w:t>
                  </w:r>
                </w:p>
              </w:tc>
            </w:tr>
          </w:tbl>
          <w:p w:rsidR="001F325E" w:rsidRDefault="001F325E">
            <w:pPr>
              <w:rPr>
                <w:sz w:val="24"/>
                <w:szCs w:val="24"/>
              </w:rPr>
            </w:pPr>
            <w:r>
              <w:t> </w:t>
            </w:r>
          </w:p>
        </w:tc>
      </w:tr>
    </w:tbl>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tbl>
      <w:tblPr>
        <w:tblW w:w="0" w:type="auto"/>
        <w:tblCellSpacing w:w="0" w:type="dxa"/>
        <w:tblCellMar>
          <w:left w:w="0" w:type="dxa"/>
          <w:right w:w="0" w:type="dxa"/>
        </w:tblCellMar>
        <w:tblLook w:val="04A0"/>
      </w:tblPr>
      <w:tblGrid>
        <w:gridCol w:w="1576"/>
      </w:tblGrid>
      <w:tr w:rsidR="001F325E" w:rsidTr="001F325E">
        <w:trPr>
          <w:trHeight w:val="600"/>
          <w:tblCellSpacing w:w="0" w:type="dxa"/>
        </w:trPr>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410" w:type="dxa"/>
              <w:tblCellSpacing w:w="0" w:type="dxa"/>
              <w:tblCellMar>
                <w:left w:w="0" w:type="dxa"/>
                <w:right w:w="0" w:type="dxa"/>
              </w:tblCellMar>
              <w:tblLook w:val="04A0"/>
            </w:tblPr>
            <w:tblGrid>
              <w:gridCol w:w="1410"/>
            </w:tblGrid>
            <w:tr w:rsidR="001F325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F325E" w:rsidRDefault="001F325E">
                  <w:pPr>
                    <w:pStyle w:val="a6"/>
                    <w:spacing w:before="0" w:beforeAutospacing="0" w:after="0" w:afterAutospacing="0"/>
                    <w:jc w:val="both"/>
                    <w:rPr>
                      <w:sz w:val="18"/>
                      <w:szCs w:val="18"/>
                    </w:rPr>
                  </w:pPr>
                  <w:r>
                    <w:rPr>
                      <w:sz w:val="18"/>
                      <w:szCs w:val="18"/>
                    </w:rPr>
                    <w:t> </w:t>
                  </w:r>
                </w:p>
              </w:tc>
            </w:tr>
          </w:tbl>
          <w:p w:rsidR="001F325E" w:rsidRDefault="001F325E">
            <w:pPr>
              <w:rPr>
                <w:sz w:val="24"/>
                <w:szCs w:val="24"/>
              </w:rPr>
            </w:pPr>
            <w:r>
              <w:t> </w:t>
            </w:r>
          </w:p>
        </w:tc>
      </w:tr>
    </w:tbl>
    <w:p w:rsidR="001F325E" w:rsidRDefault="001F325E" w:rsidP="001F325E">
      <w:pPr>
        <w:shd w:val="clear" w:color="auto" w:fill="EEEEEE"/>
        <w:rPr>
          <w:rFonts w:ascii="Tahoma" w:hAnsi="Tahoma" w:cs="Tahoma"/>
          <w:vanish/>
          <w:color w:val="000000"/>
          <w:sz w:val="18"/>
          <w:szCs w:val="18"/>
        </w:rPr>
      </w:pPr>
    </w:p>
    <w:tbl>
      <w:tblPr>
        <w:tblW w:w="0" w:type="auto"/>
        <w:tblCellSpacing w:w="0" w:type="dxa"/>
        <w:tblCellMar>
          <w:left w:w="0" w:type="dxa"/>
          <w:right w:w="0" w:type="dxa"/>
        </w:tblCellMar>
        <w:tblLook w:val="04A0"/>
      </w:tblPr>
      <w:tblGrid>
        <w:gridCol w:w="1771"/>
      </w:tblGrid>
      <w:tr w:rsidR="001F325E" w:rsidTr="001F325E">
        <w:trPr>
          <w:trHeight w:val="645"/>
          <w:tblCellSpacing w:w="0" w:type="dxa"/>
        </w:trPr>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tbl>
            <w:tblPr>
              <w:tblW w:w="1605" w:type="dxa"/>
              <w:tblCellSpacing w:w="0" w:type="dxa"/>
              <w:tblCellMar>
                <w:left w:w="0" w:type="dxa"/>
                <w:right w:w="0" w:type="dxa"/>
              </w:tblCellMar>
              <w:tblLook w:val="04A0"/>
            </w:tblPr>
            <w:tblGrid>
              <w:gridCol w:w="1605"/>
            </w:tblGrid>
            <w:tr w:rsidR="001F325E">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F325E" w:rsidRDefault="001F325E">
                  <w:pPr>
                    <w:pStyle w:val="a6"/>
                    <w:spacing w:before="0" w:beforeAutospacing="0" w:after="0" w:afterAutospacing="0"/>
                    <w:jc w:val="both"/>
                    <w:rPr>
                      <w:sz w:val="18"/>
                      <w:szCs w:val="18"/>
                    </w:rPr>
                  </w:pPr>
                  <w:r>
                    <w:rPr>
                      <w:sz w:val="18"/>
                      <w:szCs w:val="18"/>
                    </w:rPr>
                    <w:t> </w:t>
                  </w:r>
                </w:p>
              </w:tc>
            </w:tr>
          </w:tbl>
          <w:p w:rsidR="001F325E" w:rsidRDefault="001F325E">
            <w:pPr>
              <w:rPr>
                <w:sz w:val="24"/>
                <w:szCs w:val="24"/>
              </w:rPr>
            </w:pPr>
            <w:r>
              <w:t> </w:t>
            </w:r>
          </w:p>
        </w:tc>
      </w:tr>
    </w:tbl>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Земельный кодекс Российской Федерации от 25 октября 2001 № 136-ФЗ («Российская газета» от 30 октября 2001 г. № 211-212);</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Федеральный закон от 18 июня 2001 года №78-ФЗ «О землеустройстве» («Российская газета», № 118-119,от  23.06.2001);</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Федеральный закон от 27.07.2006 № 152-ФЗ «О персональных данных» («Собрание законодательства Российской Федерации»  от 31.07.2006 № 31 (1 ч.), ст. 3451);</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w:t>
      </w:r>
      <w:hyperlink r:id="rId18" w:history="1">
        <w:r>
          <w:rPr>
            <w:rStyle w:val="a8"/>
            <w:rFonts w:ascii="Tahoma" w:hAnsi="Tahoma" w:cs="Tahoma"/>
            <w:color w:val="33A6E3"/>
            <w:sz w:val="18"/>
            <w:szCs w:val="18"/>
          </w:rPr>
          <w:t>постановление</w:t>
        </w:r>
      </w:hyperlink>
      <w:r>
        <w:rPr>
          <w:rFonts w:ascii="Tahoma" w:hAnsi="Tahoma" w:cs="Tahoma"/>
          <w:color w:val="000000"/>
          <w:sz w:val="18"/>
          <w:szCs w:val="18"/>
        </w:rPr>
        <w:t>м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Законом Курской области от 04.01.2003 № 1-ЗКО «Об административных правонарушениях в Курской области» («Курская правда», № 4-5, 11.01.2003);</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 Постановление Администрации _______________________________Курской области от ____ № _____ «Об утверждении Порядка разработки и утверждения административных регламентов предоставления муниципальных услуг»;</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17.  Постановление Администрации ______________________Курской области «Об утверждении Положения об особенностях подачи и рассмотрения жалоб на решения и действия (бездействие) Администрации </w:t>
      </w:r>
      <w:r>
        <w:rPr>
          <w:rFonts w:ascii="Tahoma" w:hAnsi="Tahoma" w:cs="Tahoma"/>
          <w:color w:val="000000"/>
          <w:sz w:val="18"/>
          <w:szCs w:val="18"/>
        </w:rPr>
        <w:lastRenderedPageBreak/>
        <w:t>______________________Курской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Решение Представительного собрания (Собрания депутатов)  _________________________Курской области от __________ №______«Об утверждении перечня услуг, которые являются необходимыми и обязательными для предоставления            Администрацией ________________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области от ____________ №_______).</w:t>
      </w:r>
    </w:p>
    <w:p w:rsidR="001F325E" w:rsidRDefault="001F325E" w:rsidP="001F32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1F325E" w:rsidRDefault="009A7808" w:rsidP="001F325E">
      <w:pPr>
        <w:rPr>
          <w:szCs w:val="28"/>
        </w:rPr>
      </w:pPr>
    </w:p>
    <w:sectPr w:rsidR="009A7808" w:rsidRPr="001F325E"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0"/>
    <w:multiLevelType w:val="multilevel"/>
    <w:tmpl w:val="9A3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672A9"/>
    <w:multiLevelType w:val="multilevel"/>
    <w:tmpl w:val="3AB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6E654A"/>
    <w:multiLevelType w:val="multilevel"/>
    <w:tmpl w:val="1C7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8742DB"/>
    <w:multiLevelType w:val="multilevel"/>
    <w:tmpl w:val="0480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7"/>
  </w:num>
  <w:num w:numId="3">
    <w:abstractNumId w:val="3"/>
  </w:num>
  <w:num w:numId="4">
    <w:abstractNumId w:val="18"/>
  </w:num>
  <w:num w:numId="5">
    <w:abstractNumId w:val="15"/>
  </w:num>
  <w:num w:numId="6">
    <w:abstractNumId w:val="7"/>
  </w:num>
  <w:num w:numId="7">
    <w:abstractNumId w:val="4"/>
  </w:num>
  <w:num w:numId="8">
    <w:abstractNumId w:val="1"/>
  </w:num>
  <w:num w:numId="9">
    <w:abstractNumId w:val="9"/>
  </w:num>
  <w:num w:numId="10">
    <w:abstractNumId w:val="20"/>
  </w:num>
  <w:num w:numId="11">
    <w:abstractNumId w:val="13"/>
  </w:num>
  <w:num w:numId="12">
    <w:abstractNumId w:val="12"/>
  </w:num>
  <w:num w:numId="13">
    <w:abstractNumId w:val="22"/>
  </w:num>
  <w:num w:numId="14">
    <w:abstractNumId w:val="10"/>
  </w:num>
  <w:num w:numId="15">
    <w:abstractNumId w:val="16"/>
  </w:num>
  <w:num w:numId="16">
    <w:abstractNumId w:val="2"/>
  </w:num>
  <w:num w:numId="17">
    <w:abstractNumId w:val="8"/>
  </w:num>
  <w:num w:numId="18">
    <w:abstractNumId w:val="21"/>
  </w:num>
  <w:num w:numId="19">
    <w:abstractNumId w:val="14"/>
  </w:num>
  <w:num w:numId="20">
    <w:abstractNumId w:val="0"/>
  </w:num>
  <w:num w:numId="21">
    <w:abstractNumId w:val="5"/>
  </w:num>
  <w:num w:numId="22">
    <w:abstractNumId w:val="19"/>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319C"/>
    <w:rsid w:val="00137A09"/>
    <w:rsid w:val="00174ADB"/>
    <w:rsid w:val="0019788D"/>
    <w:rsid w:val="001A32C9"/>
    <w:rsid w:val="001F325E"/>
    <w:rsid w:val="002062E8"/>
    <w:rsid w:val="0020649E"/>
    <w:rsid w:val="00217681"/>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17306"/>
    <w:rsid w:val="00520301"/>
    <w:rsid w:val="005318CD"/>
    <w:rsid w:val="00544015"/>
    <w:rsid w:val="005445B9"/>
    <w:rsid w:val="00551D1F"/>
    <w:rsid w:val="00571A83"/>
    <w:rsid w:val="005733CF"/>
    <w:rsid w:val="00576B79"/>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3355E"/>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95298756">
      <w:bodyDiv w:val="1"/>
      <w:marLeft w:val="0"/>
      <w:marRight w:val="0"/>
      <w:marTop w:val="0"/>
      <w:marBottom w:val="0"/>
      <w:divBdr>
        <w:top w:val="none" w:sz="0" w:space="0" w:color="auto"/>
        <w:left w:val="none" w:sz="0" w:space="0" w:color="auto"/>
        <w:bottom w:val="none" w:sz="0" w:space="0" w:color="auto"/>
        <w:right w:val="none" w:sz="0" w:space="0" w:color="auto"/>
      </w:divBdr>
      <w:divsChild>
        <w:div w:id="2091810490">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170874116">
      <w:bodyDiv w:val="1"/>
      <w:marLeft w:val="0"/>
      <w:marRight w:val="0"/>
      <w:marTop w:val="0"/>
      <w:marBottom w:val="0"/>
      <w:divBdr>
        <w:top w:val="none" w:sz="0" w:space="0" w:color="auto"/>
        <w:left w:val="none" w:sz="0" w:space="0" w:color="auto"/>
        <w:bottom w:val="none" w:sz="0" w:space="0" w:color="auto"/>
        <w:right w:val="none" w:sz="0" w:space="0" w:color="auto"/>
      </w:divBdr>
      <w:divsChild>
        <w:div w:id="317224926">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3114536">
      <w:bodyDiv w:val="1"/>
      <w:marLeft w:val="0"/>
      <w:marRight w:val="0"/>
      <w:marTop w:val="0"/>
      <w:marBottom w:val="0"/>
      <w:divBdr>
        <w:top w:val="none" w:sz="0" w:space="0" w:color="auto"/>
        <w:left w:val="none" w:sz="0" w:space="0" w:color="auto"/>
        <w:bottom w:val="none" w:sz="0" w:space="0" w:color="auto"/>
        <w:right w:val="none" w:sz="0" w:space="0" w:color="auto"/>
      </w:divBdr>
      <w:divsChild>
        <w:div w:id="805666527">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68711422">
      <w:bodyDiv w:val="1"/>
      <w:marLeft w:val="0"/>
      <w:marRight w:val="0"/>
      <w:marTop w:val="0"/>
      <w:marBottom w:val="0"/>
      <w:divBdr>
        <w:top w:val="none" w:sz="0" w:space="0" w:color="auto"/>
        <w:left w:val="none" w:sz="0" w:space="0" w:color="auto"/>
        <w:bottom w:val="none" w:sz="0" w:space="0" w:color="auto"/>
        <w:right w:val="none" w:sz="0" w:space="0" w:color="auto"/>
      </w:divBdr>
      <w:divsChild>
        <w:div w:id="1046297010">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01885270">
      <w:bodyDiv w:val="1"/>
      <w:marLeft w:val="0"/>
      <w:marRight w:val="0"/>
      <w:marTop w:val="0"/>
      <w:marBottom w:val="0"/>
      <w:divBdr>
        <w:top w:val="none" w:sz="0" w:space="0" w:color="auto"/>
        <w:left w:val="none" w:sz="0" w:space="0" w:color="auto"/>
        <w:bottom w:val="none" w:sz="0" w:space="0" w:color="auto"/>
        <w:right w:val="none" w:sz="0" w:space="0" w:color="auto"/>
      </w:divBdr>
      <w:divsChild>
        <w:div w:id="1020081239">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F5800399CD78CDEAB81C870EA55725045DC8B59352BBAFF680B429BD972AE2850B25891C99619ECBD8MDM" TargetMode="External"/><Relationship Id="rId18" Type="http://schemas.openxmlformats.org/officeDocument/2006/relationships/hyperlink" Target="consultantplus://offline/ref=26E71E455DCBF98F5C8D5A6938D19EC060857AC452BF42127497871ADAV4V6K" TargetMode="External"/><Relationship Id="rId3" Type="http://schemas.openxmlformats.org/officeDocument/2006/relationships/styles" Target="styles.xm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F5800399CD78CDEAB81C870EA55725045DC8B59352BBAFF680B429BD972AE2850B25891C99619ECCD8MBM" TargetMode="External"/><Relationship Id="rId17" Type="http://schemas.openxmlformats.org/officeDocument/2006/relationships/hyperlink" Target="http://gosuslugi.ru/" TargetMode="External"/><Relationship Id="rId2" Type="http://schemas.openxmlformats.org/officeDocument/2006/relationships/numbering" Target="numbering.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consultantplus://offline/ref=F5800399CD78CDEAB81C870EA55725045DC8B59352BBAFF680B429BD972AE2850B25891C99619ECDD8M1M" TargetMode="Externa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AD8MDM" TargetMode="External"/><Relationship Id="rId10" Type="http://schemas.openxmlformats.org/officeDocument/2006/relationships/hyperlink" Target="consultantplus://offline/ref=3E94ABAF9D18BF72601A4E2ADA15DA5BC00DBC39349EE5C1F4B1B1E98D72CB1536421C6C0B121B29pA3D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BFC163FDC6F9DD253CD5E4C00667B7BD4302F86102F371D715BC175E9C35ED8359BA265F114l2F" TargetMode="External"/><Relationship Id="rId14" Type="http://schemas.openxmlformats.org/officeDocument/2006/relationships/hyperlink" Target="consultantplus://offline/ref=F5800399CD78CDEAB81C870EA55725045DC8B59352BBAFF680B429BD972AE2850B25891C99619ECBD8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55388-77A8-4B2F-A9A9-84ED6645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4812</TotalTime>
  <Pages>13</Pages>
  <Words>8887</Words>
  <Characters>50661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96</cp:revision>
  <cp:lastPrinted>2024-12-16T07:50:00Z</cp:lastPrinted>
  <dcterms:created xsi:type="dcterms:W3CDTF">2024-06-06T07:37:00Z</dcterms:created>
  <dcterms:modified xsi:type="dcterms:W3CDTF">2025-01-11T13:31:00Z</dcterms:modified>
</cp:coreProperties>
</file>