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2D" w:rsidRDefault="00D86E2D" w:rsidP="00D86E2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354455" cy="12852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E2D" w:rsidRDefault="00D86E2D" w:rsidP="00D86E2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АДМИНИСТРАЦИЯ</w:t>
      </w:r>
    </w:p>
    <w:p w:rsidR="00D86E2D" w:rsidRDefault="00D86E2D" w:rsidP="00D86E2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КОСОРЖАНСКОГО СЕЛЬСОВЕТА</w:t>
      </w:r>
    </w:p>
    <w:p w:rsidR="00D86E2D" w:rsidRDefault="00D86E2D" w:rsidP="00D86E2D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ЩИГРОВСКОГО РАЙОНА КУРСКОЙ ОБЛАСТИ</w:t>
      </w:r>
    </w:p>
    <w:p w:rsidR="00D86E2D" w:rsidRDefault="00D86E2D" w:rsidP="00D86E2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>
        <w:rPr>
          <w:rFonts w:ascii="Times New Roman" w:hAnsi="Times New Roman" w:cs="Times New Roman"/>
          <w:b/>
          <w:sz w:val="44"/>
          <w:szCs w:val="44"/>
        </w:rPr>
        <w:t>П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О С Т А Н О В Л Е Н И Е</w:t>
      </w:r>
    </w:p>
    <w:p w:rsidR="00D86E2D" w:rsidRPr="00CD6C0B" w:rsidRDefault="00D86E2D" w:rsidP="00D86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E2D" w:rsidRPr="00CD6C0B" w:rsidRDefault="0097614B" w:rsidP="00D86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86E2D" w:rsidRPr="00CD6C0B">
        <w:rPr>
          <w:rFonts w:ascii="Times New Roman" w:hAnsi="Times New Roman" w:cs="Times New Roman"/>
          <w:sz w:val="28"/>
          <w:szCs w:val="28"/>
        </w:rPr>
        <w:t>т «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25B7">
        <w:rPr>
          <w:rFonts w:ascii="Times New Roman" w:hAnsi="Times New Roman" w:cs="Times New Roman"/>
          <w:sz w:val="28"/>
          <w:szCs w:val="28"/>
        </w:rPr>
        <w:t>4</w:t>
      </w:r>
      <w:r w:rsidR="00043143">
        <w:rPr>
          <w:rFonts w:ascii="Times New Roman" w:hAnsi="Times New Roman" w:cs="Times New Roman"/>
          <w:sz w:val="28"/>
          <w:szCs w:val="28"/>
        </w:rPr>
        <w:t xml:space="preserve">»  </w:t>
      </w:r>
      <w:r w:rsidR="00255B25">
        <w:rPr>
          <w:rFonts w:ascii="Times New Roman" w:hAnsi="Times New Roman" w:cs="Times New Roman"/>
          <w:sz w:val="28"/>
          <w:szCs w:val="28"/>
        </w:rPr>
        <w:t>янва</w:t>
      </w:r>
      <w:r w:rsidR="00A7473B">
        <w:rPr>
          <w:rFonts w:ascii="Times New Roman" w:hAnsi="Times New Roman" w:cs="Times New Roman"/>
          <w:sz w:val="28"/>
          <w:szCs w:val="28"/>
        </w:rPr>
        <w:t>ря</w:t>
      </w:r>
      <w:r w:rsidR="00D86E2D" w:rsidRPr="00CD6C0B">
        <w:rPr>
          <w:rFonts w:ascii="Times New Roman" w:hAnsi="Times New Roman" w:cs="Times New Roman"/>
          <w:sz w:val="28"/>
          <w:szCs w:val="28"/>
        </w:rPr>
        <w:t xml:space="preserve"> 202</w:t>
      </w:r>
      <w:r w:rsidR="00A525B7">
        <w:rPr>
          <w:rFonts w:ascii="Times New Roman" w:hAnsi="Times New Roman" w:cs="Times New Roman"/>
          <w:sz w:val="28"/>
          <w:szCs w:val="28"/>
        </w:rPr>
        <w:t>6</w:t>
      </w:r>
      <w:r w:rsidR="00CD6C0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255B2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D6C0B">
        <w:rPr>
          <w:rFonts w:ascii="Times New Roman" w:hAnsi="Times New Roman" w:cs="Times New Roman"/>
          <w:sz w:val="28"/>
          <w:szCs w:val="28"/>
        </w:rPr>
        <w:t xml:space="preserve">№ </w:t>
      </w:r>
      <w:r w:rsidR="00255B25">
        <w:rPr>
          <w:rFonts w:ascii="Times New Roman" w:hAnsi="Times New Roman" w:cs="Times New Roman"/>
          <w:sz w:val="28"/>
          <w:szCs w:val="28"/>
        </w:rPr>
        <w:t>5</w:t>
      </w:r>
    </w:p>
    <w:p w:rsidR="00D86E2D" w:rsidRPr="00CD6C0B" w:rsidRDefault="00D86E2D" w:rsidP="00D86E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6E2D" w:rsidRPr="00CD6C0B" w:rsidRDefault="00D86E2D" w:rsidP="00D86E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C0B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утверждение отчета о численности </w:t>
      </w:r>
      <w:proofErr w:type="gramStart"/>
      <w:r w:rsidRPr="00CD6C0B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CD6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86E2D" w:rsidRPr="00CD6C0B" w:rsidRDefault="00D86E2D" w:rsidP="00D86E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C0B">
        <w:rPr>
          <w:rFonts w:ascii="Times New Roman" w:hAnsi="Times New Roman" w:cs="Times New Roman"/>
          <w:sz w:val="28"/>
          <w:szCs w:val="28"/>
          <w:lang w:eastAsia="ru-RU"/>
        </w:rPr>
        <w:t>служащих, работников муниципальных учреждений и</w:t>
      </w:r>
    </w:p>
    <w:p w:rsidR="00D86E2D" w:rsidRPr="00CD6C0B" w:rsidRDefault="00D86E2D" w:rsidP="00D86E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C0B">
        <w:rPr>
          <w:rFonts w:ascii="Times New Roman" w:hAnsi="Times New Roman" w:cs="Times New Roman"/>
          <w:sz w:val="28"/>
          <w:szCs w:val="28"/>
          <w:lang w:eastAsia="ru-RU"/>
        </w:rPr>
        <w:t>фактических расходов на их денежное содержание</w:t>
      </w:r>
    </w:p>
    <w:p w:rsidR="00D86E2D" w:rsidRPr="00CD6C0B" w:rsidRDefault="00D86E2D" w:rsidP="00D86E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D6C0B">
        <w:rPr>
          <w:rFonts w:ascii="Times New Roman" w:hAnsi="Times New Roman" w:cs="Times New Roman"/>
          <w:sz w:val="28"/>
          <w:szCs w:val="28"/>
          <w:lang w:eastAsia="ru-RU"/>
        </w:rPr>
        <w:t>и заработную плату по муниципальному образованию</w:t>
      </w:r>
    </w:p>
    <w:p w:rsidR="00D86E2D" w:rsidRPr="00CD6C0B" w:rsidRDefault="00255B25" w:rsidP="00D86E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«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Косоржанский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за</w:t>
      </w:r>
      <w:r w:rsidR="00D86E2D" w:rsidRPr="00CD6C0B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A525B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86E2D" w:rsidRPr="00CD6C0B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</w:t>
      </w:r>
      <w:r w:rsidR="00D86E2D" w:rsidRPr="00CD6C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6E2D" w:rsidRPr="00CD6C0B" w:rsidRDefault="00D86E2D" w:rsidP="00D86E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            </w:t>
      </w:r>
    </w:p>
    <w:p w:rsidR="00D86E2D" w:rsidRPr="00A525B7" w:rsidRDefault="00D86E2D" w:rsidP="00D86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  Бюджетным кодексом РФ, Федеральным Законом </w:t>
      </w:r>
      <w:r w:rsidR="00A525B7" w:rsidRPr="00A525B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A525B7" w:rsidRPr="00A525B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525B7" w:rsidRPr="00A525B7">
        <w:rPr>
          <w:rFonts w:ascii="Times New Roman" w:hAnsi="Times New Roman" w:cs="Times New Roman"/>
          <w:iCs/>
          <w:sz w:val="28"/>
          <w:szCs w:val="28"/>
        </w:rPr>
        <w:t>20 марта 2025г. №33-ФЗ «</w:t>
      </w:r>
      <w:r w:rsidR="00A525B7" w:rsidRPr="00A525B7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власти»,</w:t>
      </w:r>
      <w:r w:rsidRPr="00A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МО «</w:t>
      </w:r>
      <w:proofErr w:type="spellStart"/>
      <w:r w:rsidRPr="00A52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Косоржанский</w:t>
      </w:r>
      <w:proofErr w:type="spellEnd"/>
      <w:r w:rsidRPr="00A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сельсовет», Администрация </w:t>
      </w:r>
      <w:proofErr w:type="spellStart"/>
      <w:r w:rsidRPr="00A52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Косоржанского</w:t>
      </w:r>
      <w:proofErr w:type="spellEnd"/>
      <w:r w:rsidRPr="00A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A525B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A52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D86E2D" w:rsidRPr="00CD6C0B" w:rsidRDefault="00D86E2D" w:rsidP="00D86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CD6C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6E2D" w:rsidRPr="00CD6C0B" w:rsidRDefault="00D86E2D" w:rsidP="00D86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C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D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отчет о численности муниципальных служащих, работников муниципальных учреждений и фактических расходах на их денежное содержание и заработную плату по МО «</w:t>
      </w:r>
      <w:proofErr w:type="spellStart"/>
      <w:r w:rsidRPr="00CD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Косоржанский</w:t>
      </w:r>
      <w:proofErr w:type="spellEnd"/>
      <w:r w:rsidRPr="00CD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r w:rsidR="00255B25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255B25" w:rsidRPr="00CD6C0B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A525B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255B25" w:rsidRPr="00CD6C0B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255B25">
        <w:rPr>
          <w:rFonts w:ascii="Times New Roman" w:hAnsi="Times New Roman" w:cs="Times New Roman"/>
          <w:sz w:val="28"/>
          <w:szCs w:val="28"/>
          <w:lang w:eastAsia="ru-RU"/>
        </w:rPr>
        <w:t>од</w:t>
      </w:r>
      <w:proofErr w:type="gramStart"/>
      <w:r w:rsidRPr="00CD6C0B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CD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приложения №1.</w:t>
      </w:r>
    </w:p>
    <w:p w:rsidR="00D86E2D" w:rsidRPr="00CD6C0B" w:rsidRDefault="00D86E2D" w:rsidP="00D86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Постановление вступает в силу со дня его официального обнародования.</w:t>
      </w:r>
    </w:p>
    <w:p w:rsidR="00D86E2D" w:rsidRPr="00CD6C0B" w:rsidRDefault="00D86E2D" w:rsidP="00D86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C0B" w:rsidRPr="00CD6C0B" w:rsidRDefault="00255B25" w:rsidP="00CD6C0B">
      <w:pPr>
        <w:pStyle w:val="Standard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D6C0B" w:rsidRPr="00CD6C0B">
        <w:rPr>
          <w:sz w:val="28"/>
          <w:szCs w:val="28"/>
        </w:rPr>
        <w:t xml:space="preserve">  </w:t>
      </w:r>
    </w:p>
    <w:p w:rsidR="00CD6C0B" w:rsidRPr="00CD6C0B" w:rsidRDefault="00CD6C0B" w:rsidP="00CD6C0B">
      <w:pPr>
        <w:pStyle w:val="Standard"/>
        <w:spacing w:line="240" w:lineRule="auto"/>
        <w:jc w:val="both"/>
        <w:rPr>
          <w:sz w:val="28"/>
          <w:szCs w:val="28"/>
        </w:rPr>
      </w:pPr>
      <w:proofErr w:type="spellStart"/>
      <w:r w:rsidRPr="00CD6C0B">
        <w:rPr>
          <w:sz w:val="28"/>
          <w:szCs w:val="28"/>
        </w:rPr>
        <w:t>Косоржанского</w:t>
      </w:r>
      <w:proofErr w:type="spellEnd"/>
      <w:r w:rsidRPr="00CD6C0B">
        <w:rPr>
          <w:sz w:val="28"/>
          <w:szCs w:val="28"/>
        </w:rPr>
        <w:t xml:space="preserve">  сельсовета</w:t>
      </w:r>
    </w:p>
    <w:p w:rsidR="00CD6C0B" w:rsidRPr="00CD6C0B" w:rsidRDefault="00CD6C0B" w:rsidP="00CD6C0B">
      <w:pPr>
        <w:pStyle w:val="Standard"/>
        <w:spacing w:line="240" w:lineRule="auto"/>
        <w:jc w:val="both"/>
        <w:rPr>
          <w:sz w:val="28"/>
          <w:szCs w:val="28"/>
        </w:rPr>
      </w:pPr>
      <w:proofErr w:type="spellStart"/>
      <w:r w:rsidRPr="00CD6C0B">
        <w:rPr>
          <w:sz w:val="28"/>
          <w:szCs w:val="28"/>
        </w:rPr>
        <w:t>Щигровского</w:t>
      </w:r>
      <w:proofErr w:type="spellEnd"/>
      <w:r w:rsidRPr="00CD6C0B">
        <w:rPr>
          <w:sz w:val="28"/>
          <w:szCs w:val="28"/>
        </w:rPr>
        <w:t xml:space="preserve"> района                                     </w:t>
      </w:r>
      <w:r w:rsidR="00255B25">
        <w:rPr>
          <w:sz w:val="28"/>
          <w:szCs w:val="28"/>
        </w:rPr>
        <w:t xml:space="preserve">                              Г.Д.Захаров</w:t>
      </w:r>
    </w:p>
    <w:p w:rsidR="00D86E2D" w:rsidRPr="00C9302C" w:rsidRDefault="00D86E2D" w:rsidP="00D86E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86E2D" w:rsidRDefault="00D86E2D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D86E2D" w:rsidRDefault="00D86E2D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E2D" w:rsidRDefault="00D86E2D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E2D" w:rsidRDefault="00D86E2D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02C" w:rsidRDefault="00C9302C" w:rsidP="00D86E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0C3" w:rsidRPr="001830C3" w:rsidRDefault="001830C3" w:rsidP="001830C3">
      <w:pPr>
        <w:pStyle w:val="a6"/>
        <w:spacing w:before="0" w:beforeAutospacing="0" w:after="0" w:afterAutospacing="0"/>
        <w:jc w:val="right"/>
        <w:rPr>
          <w:color w:val="333333"/>
        </w:rPr>
      </w:pPr>
      <w:r>
        <w:rPr>
          <w:color w:val="333333"/>
        </w:rPr>
        <w:lastRenderedPageBreak/>
        <w:t>Приложение №1</w:t>
      </w:r>
      <w:r>
        <w:rPr>
          <w:color w:val="333333"/>
        </w:rPr>
        <w:br/>
      </w:r>
      <w:r w:rsidRPr="001830C3">
        <w:rPr>
          <w:color w:val="333333"/>
        </w:rPr>
        <w:t xml:space="preserve">к Порядку опубликования ежеквартальных сведений </w:t>
      </w:r>
    </w:p>
    <w:p w:rsidR="001830C3" w:rsidRPr="001830C3" w:rsidRDefault="001830C3" w:rsidP="001830C3">
      <w:pPr>
        <w:pStyle w:val="a6"/>
        <w:spacing w:before="0" w:beforeAutospacing="0" w:after="0" w:afterAutospacing="0"/>
        <w:jc w:val="right"/>
        <w:rPr>
          <w:color w:val="333333"/>
        </w:rPr>
      </w:pPr>
      <w:r w:rsidRPr="001830C3">
        <w:rPr>
          <w:color w:val="333333"/>
        </w:rPr>
        <w:t>о численности муниципальных служащих органов</w:t>
      </w:r>
    </w:p>
    <w:p w:rsidR="001830C3" w:rsidRPr="001830C3" w:rsidRDefault="001830C3" w:rsidP="001830C3">
      <w:pPr>
        <w:pStyle w:val="a6"/>
        <w:spacing w:before="0" w:beforeAutospacing="0" w:after="0" w:afterAutospacing="0"/>
        <w:jc w:val="right"/>
        <w:rPr>
          <w:color w:val="333333"/>
        </w:rPr>
      </w:pPr>
      <w:r w:rsidRPr="001830C3">
        <w:rPr>
          <w:color w:val="333333"/>
        </w:rPr>
        <w:t xml:space="preserve"> местного самоуправления, работников муниципальных учреждений</w:t>
      </w:r>
    </w:p>
    <w:p w:rsidR="001830C3" w:rsidRPr="001830C3" w:rsidRDefault="001830C3" w:rsidP="001830C3">
      <w:pPr>
        <w:pStyle w:val="a6"/>
        <w:spacing w:before="0" w:beforeAutospacing="0" w:after="0" w:afterAutospacing="0"/>
        <w:jc w:val="right"/>
        <w:rPr>
          <w:color w:val="333333"/>
        </w:rPr>
      </w:pPr>
      <w:r w:rsidRPr="001830C3">
        <w:rPr>
          <w:color w:val="333333"/>
        </w:rPr>
        <w:t xml:space="preserve">   </w:t>
      </w:r>
      <w:proofErr w:type="spellStart"/>
      <w:r w:rsidRPr="001830C3">
        <w:rPr>
          <w:color w:val="333333"/>
        </w:rPr>
        <w:t>Косоржанского</w:t>
      </w:r>
      <w:proofErr w:type="spellEnd"/>
      <w:r w:rsidRPr="001830C3">
        <w:rPr>
          <w:color w:val="333333"/>
        </w:rPr>
        <w:t xml:space="preserve"> сельсовета </w:t>
      </w:r>
      <w:proofErr w:type="spellStart"/>
      <w:r w:rsidRPr="001830C3">
        <w:rPr>
          <w:color w:val="333333"/>
        </w:rPr>
        <w:t>Щигровского</w:t>
      </w:r>
      <w:proofErr w:type="spellEnd"/>
      <w:r w:rsidRPr="001830C3">
        <w:rPr>
          <w:color w:val="333333"/>
        </w:rPr>
        <w:t xml:space="preserve"> района и </w:t>
      </w:r>
    </w:p>
    <w:p w:rsidR="001830C3" w:rsidRPr="001830C3" w:rsidRDefault="001830C3" w:rsidP="001830C3">
      <w:pPr>
        <w:pStyle w:val="a6"/>
        <w:spacing w:before="0" w:beforeAutospacing="0" w:after="0" w:afterAutospacing="0"/>
        <w:jc w:val="right"/>
        <w:rPr>
          <w:color w:val="333333"/>
        </w:rPr>
      </w:pPr>
      <w:r w:rsidRPr="001830C3">
        <w:rPr>
          <w:color w:val="333333"/>
        </w:rPr>
        <w:t xml:space="preserve">фактических </w:t>
      </w:r>
      <w:proofErr w:type="gramStart"/>
      <w:r w:rsidRPr="001830C3">
        <w:rPr>
          <w:color w:val="333333"/>
        </w:rPr>
        <w:t>затратах</w:t>
      </w:r>
      <w:proofErr w:type="gramEnd"/>
      <w:r w:rsidRPr="001830C3">
        <w:rPr>
          <w:color w:val="333333"/>
        </w:rPr>
        <w:t xml:space="preserve"> на их денежное содержание</w:t>
      </w:r>
    </w:p>
    <w:p w:rsidR="001830C3" w:rsidRPr="001830C3" w:rsidRDefault="001830C3" w:rsidP="001830C3">
      <w:pPr>
        <w:pStyle w:val="a6"/>
        <w:spacing w:before="0" w:beforeAutospacing="0" w:after="0" w:afterAutospacing="0"/>
        <w:jc w:val="center"/>
      </w:pPr>
    </w:p>
    <w:p w:rsidR="001830C3" w:rsidRPr="001830C3" w:rsidRDefault="001830C3" w:rsidP="00183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0C3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1830C3" w:rsidRDefault="001830C3" w:rsidP="001830C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30C3">
        <w:rPr>
          <w:rFonts w:ascii="Times New Roman" w:hAnsi="Times New Roman" w:cs="Times New Roman"/>
          <w:b/>
          <w:bCs/>
          <w:sz w:val="28"/>
          <w:szCs w:val="28"/>
        </w:rPr>
        <w:t>о численности муниципальных служащих муниципального образования   «</w:t>
      </w:r>
      <w:proofErr w:type="spellStart"/>
      <w:r w:rsidRPr="001830C3">
        <w:rPr>
          <w:rFonts w:ascii="Times New Roman" w:hAnsi="Times New Roman" w:cs="Times New Roman"/>
          <w:b/>
          <w:bCs/>
          <w:sz w:val="28"/>
          <w:szCs w:val="28"/>
        </w:rPr>
        <w:t>Косоржанский</w:t>
      </w:r>
      <w:proofErr w:type="spellEnd"/>
      <w:r w:rsidRPr="001830C3">
        <w:rPr>
          <w:rFonts w:ascii="Times New Roman" w:hAnsi="Times New Roman" w:cs="Times New Roman"/>
          <w:b/>
          <w:bCs/>
          <w:sz w:val="28"/>
          <w:szCs w:val="28"/>
        </w:rPr>
        <w:t xml:space="preserve">  сельсовет» </w:t>
      </w:r>
      <w:proofErr w:type="spellStart"/>
      <w:r w:rsidRPr="001830C3">
        <w:rPr>
          <w:rFonts w:ascii="Times New Roman" w:hAnsi="Times New Roman" w:cs="Times New Roman"/>
          <w:b/>
          <w:bCs/>
          <w:sz w:val="28"/>
          <w:szCs w:val="28"/>
        </w:rPr>
        <w:t>Щигровского</w:t>
      </w:r>
      <w:proofErr w:type="spellEnd"/>
      <w:r w:rsidRPr="001830C3">
        <w:rPr>
          <w:rFonts w:ascii="Times New Roman" w:hAnsi="Times New Roman" w:cs="Times New Roman"/>
          <w:b/>
          <w:bCs/>
          <w:sz w:val="28"/>
          <w:szCs w:val="28"/>
        </w:rPr>
        <w:t xml:space="preserve"> района Курской  области и фактических затратах на их содержание за  2025 года</w:t>
      </w:r>
      <w:r w:rsidRPr="001830C3">
        <w:rPr>
          <w:rFonts w:ascii="Times New Roman" w:hAnsi="Times New Roman" w:cs="Times New Roman"/>
        </w:rPr>
        <w:br/>
      </w:r>
      <w:r w:rsidRPr="001830C3">
        <w:rPr>
          <w:rFonts w:ascii="Times New Roman" w:hAnsi="Times New Roman" w:cs="Times New Roman"/>
          <w:sz w:val="24"/>
          <w:szCs w:val="24"/>
        </w:rPr>
        <w:t xml:space="preserve">Сведения предоставляются в соответствии со статьей 65 Федерального закона </w:t>
      </w:r>
      <w:r w:rsidRPr="001830C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1830C3">
        <w:rPr>
          <w:rFonts w:ascii="Times New Roman" w:hAnsi="Times New Roman" w:cs="Times New Roman"/>
          <w:iCs/>
          <w:sz w:val="24"/>
          <w:szCs w:val="24"/>
        </w:rPr>
        <w:t>20 марта 2025г. №33-ФЗ «</w:t>
      </w:r>
      <w:r w:rsidRPr="001830C3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самоуправления в единой системе публичной власти»,</w:t>
      </w:r>
    </w:p>
    <w:p w:rsidR="001830C3" w:rsidRPr="001830C3" w:rsidRDefault="001830C3" w:rsidP="001830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3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30C3">
        <w:rPr>
          <w:rFonts w:ascii="Times New Roman" w:hAnsi="Times New Roman" w:cs="Times New Roman"/>
          <w:sz w:val="24"/>
          <w:szCs w:val="24"/>
        </w:rPr>
        <w:t>(отчетный период (первый квартал, полугодие, девять месяцев, год)</w:t>
      </w:r>
      <w:proofErr w:type="gramEnd"/>
    </w:p>
    <w:tbl>
      <w:tblPr>
        <w:tblW w:w="908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98"/>
        <w:gridCol w:w="4937"/>
        <w:gridCol w:w="937"/>
        <w:gridCol w:w="1090"/>
        <w:gridCol w:w="882"/>
        <w:gridCol w:w="745"/>
      </w:tblGrid>
      <w:tr w:rsidR="001830C3" w:rsidRPr="001830C3" w:rsidTr="00AE6A5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0C3">
              <w:rPr>
                <w:rFonts w:ascii="Times New Roman" w:hAnsi="Times New Roman" w:cs="Times New Roman"/>
                <w:b/>
                <w:bCs/>
              </w:rPr>
              <w:t xml:space="preserve">№   </w:t>
            </w:r>
            <w:proofErr w:type="spellStart"/>
            <w:r w:rsidRPr="001830C3">
              <w:rPr>
                <w:rFonts w:ascii="Times New Roman" w:hAnsi="Times New Roman" w:cs="Times New Roman"/>
                <w:b/>
                <w:bCs/>
              </w:rPr>
              <w:t>п\</w:t>
            </w:r>
            <w:proofErr w:type="gramStart"/>
            <w:r w:rsidRPr="001830C3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0C3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0C3">
              <w:rPr>
                <w:rFonts w:ascii="Times New Roman" w:hAnsi="Times New Roman" w:cs="Times New Roman"/>
                <w:b/>
                <w:bCs/>
              </w:rPr>
              <w:t>I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0C3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0C3">
              <w:rPr>
                <w:rFonts w:ascii="Times New Roman" w:hAnsi="Times New Roman" w:cs="Times New Roman"/>
                <w:b/>
                <w:bCs/>
              </w:rPr>
              <w:t>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0C3"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0C3">
              <w:rPr>
                <w:rFonts w:ascii="Times New Roman" w:hAnsi="Times New Roman" w:cs="Times New Roman"/>
                <w:b/>
                <w:bCs/>
              </w:rPr>
              <w:t>месяцев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0C3">
              <w:rPr>
                <w:rFonts w:ascii="Times New Roman" w:hAnsi="Times New Roman" w:cs="Times New Roman"/>
                <w:b/>
                <w:bCs/>
              </w:rPr>
              <w:t xml:space="preserve">Год   </w:t>
            </w:r>
          </w:p>
        </w:tc>
      </w:tr>
      <w:tr w:rsidR="001830C3" w:rsidRPr="001830C3" w:rsidTr="00AE6A5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0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0C3">
              <w:rPr>
                <w:rFonts w:ascii="Times New Roman" w:hAnsi="Times New Roman" w:cs="Times New Roman"/>
              </w:rPr>
              <w:t xml:space="preserve">Численность муниципальных служащих с учетом переданных полномочий Администрации МО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30C3" w:rsidRPr="001830C3" w:rsidTr="00AE6A5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0C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0C3">
              <w:rPr>
                <w:rFonts w:ascii="Times New Roman" w:hAnsi="Times New Roman" w:cs="Times New Roman"/>
              </w:rPr>
              <w:t>Численность работников муниципального учреждения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0C3" w:rsidRPr="001830C3" w:rsidTr="00AE6A5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0C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0C3">
              <w:rPr>
                <w:rFonts w:ascii="Times New Roman" w:hAnsi="Times New Roman" w:cs="Times New Roman"/>
              </w:rPr>
              <w:t>Фактические расходы на содержание муниципальных служащих с учетом переданных полномочий Администрации МО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337,02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431,41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766,81</w:t>
            </w:r>
          </w:p>
        </w:tc>
      </w:tr>
      <w:tr w:rsidR="001830C3" w:rsidRPr="001830C3" w:rsidTr="00AE6A5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30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30C3">
              <w:rPr>
                <w:rFonts w:ascii="Times New Roman" w:hAnsi="Times New Roman" w:cs="Times New Roman"/>
              </w:rPr>
              <w:t>Фактические расходы на содержание работников муниципального учреждения культуры МО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30C3" w:rsidRPr="001830C3" w:rsidRDefault="001830C3" w:rsidP="00183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0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30C3" w:rsidRPr="001830C3" w:rsidRDefault="001830C3" w:rsidP="001830C3">
      <w:pPr>
        <w:tabs>
          <w:tab w:val="left" w:pos="3795"/>
        </w:tabs>
        <w:spacing w:after="0" w:line="240" w:lineRule="auto"/>
        <w:rPr>
          <w:rFonts w:ascii="Times New Roman" w:hAnsi="Times New Roman" w:cs="Times New Roman"/>
        </w:rPr>
      </w:pPr>
    </w:p>
    <w:p w:rsidR="001830C3" w:rsidRPr="001830C3" w:rsidRDefault="001830C3" w:rsidP="001830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0C3" w:rsidRDefault="001830C3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6E2D" w:rsidRDefault="00D86E2D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№1</w:t>
      </w:r>
    </w:p>
    <w:p w:rsidR="00D86E2D" w:rsidRDefault="00D86E2D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D86E2D" w:rsidRDefault="00D86E2D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Косоржанского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86E2D" w:rsidRDefault="00D86E2D" w:rsidP="00D86E2D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7614B">
        <w:rPr>
          <w:rFonts w:ascii="Times New Roman" w:hAnsi="Times New Roman" w:cs="Times New Roman"/>
          <w:sz w:val="24"/>
          <w:szCs w:val="24"/>
        </w:rPr>
        <w:t>1</w:t>
      </w:r>
      <w:r w:rsidR="00A525B7">
        <w:rPr>
          <w:rFonts w:ascii="Times New Roman" w:hAnsi="Times New Roman" w:cs="Times New Roman"/>
          <w:sz w:val="24"/>
          <w:szCs w:val="24"/>
        </w:rPr>
        <w:t>4</w:t>
      </w:r>
      <w:r w:rsidR="00255B25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525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№</w:t>
      </w:r>
      <w:r w:rsidR="00255B25">
        <w:rPr>
          <w:rFonts w:ascii="Times New Roman" w:hAnsi="Times New Roman" w:cs="Times New Roman"/>
          <w:sz w:val="24"/>
          <w:szCs w:val="24"/>
        </w:rPr>
        <w:t>5</w:t>
      </w:r>
    </w:p>
    <w:p w:rsidR="00D86E2D" w:rsidRDefault="00D86E2D" w:rsidP="00D86E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6E2D" w:rsidRDefault="00D86E2D" w:rsidP="00D86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1830C3" w:rsidRDefault="00D86E2D" w:rsidP="001830C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численности муниципальных служащих,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Косоржанский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Курской  области и фактических затратах на их </w:t>
      </w:r>
      <w:r w:rsidRPr="001E4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за</w:t>
      </w:r>
      <w:r w:rsidR="00697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A52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30C3" w:rsidRPr="001830C3">
        <w:rPr>
          <w:rFonts w:ascii="Times New Roman" w:hAnsi="Times New Roman" w:cs="Times New Roman"/>
          <w:sz w:val="24"/>
          <w:szCs w:val="24"/>
        </w:rPr>
        <w:t xml:space="preserve">Сведения предоставляются в соответствии со статьей 65 Федерального закона </w:t>
      </w:r>
      <w:r w:rsidR="001830C3" w:rsidRPr="001830C3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830C3" w:rsidRPr="001830C3">
        <w:rPr>
          <w:rFonts w:ascii="Times New Roman" w:hAnsi="Times New Roman" w:cs="Times New Roman"/>
          <w:iCs/>
          <w:sz w:val="24"/>
          <w:szCs w:val="24"/>
        </w:rPr>
        <w:t>20 марта 2025г. №33-ФЗ «</w:t>
      </w:r>
      <w:r w:rsidR="001830C3" w:rsidRPr="001830C3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самоуправления в единой системе публичной власти»,</w:t>
      </w:r>
    </w:p>
    <w:p w:rsidR="001830C3" w:rsidRPr="001830C3" w:rsidRDefault="001830C3" w:rsidP="001830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3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30C3">
        <w:rPr>
          <w:rFonts w:ascii="Times New Roman" w:hAnsi="Times New Roman" w:cs="Times New Roman"/>
          <w:sz w:val="24"/>
          <w:szCs w:val="24"/>
        </w:rPr>
        <w:t>(отчетный период (первый квартал, полугодие, девять месяцев, год)</w:t>
      </w:r>
      <w:proofErr w:type="gramEnd"/>
    </w:p>
    <w:p w:rsidR="0097614B" w:rsidRDefault="0097614B" w:rsidP="001830C3">
      <w:pPr>
        <w:spacing w:after="0" w:line="240" w:lineRule="auto"/>
        <w:jc w:val="center"/>
      </w:pPr>
    </w:p>
    <w:tbl>
      <w:tblPr>
        <w:tblW w:w="10132" w:type="dxa"/>
        <w:tblInd w:w="-1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5"/>
        <w:gridCol w:w="3323"/>
        <w:gridCol w:w="1393"/>
        <w:gridCol w:w="1408"/>
        <w:gridCol w:w="1672"/>
        <w:gridCol w:w="1701"/>
      </w:tblGrid>
      <w:tr w:rsidR="0097614B" w:rsidTr="00132DF6"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</w:t>
            </w:r>
          </w:p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работающего</w:t>
            </w:r>
          </w:p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персонала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Штатная</w:t>
            </w:r>
          </w:p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</w:p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(человек)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Фактическая</w:t>
            </w:r>
          </w:p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</w:t>
            </w:r>
          </w:p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(человек)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Плановые</w:t>
            </w:r>
          </w:p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</w:t>
            </w:r>
          </w:p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</w:t>
            </w:r>
          </w:p>
        </w:tc>
      </w:tr>
      <w:tr w:rsidR="001830C3" w:rsidTr="00132DF6"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830C3" w:rsidRDefault="001830C3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830C3" w:rsidRDefault="001830C3" w:rsidP="00132DF6">
            <w:pPr>
              <w:pStyle w:val="Standard"/>
              <w:spacing w:line="240" w:lineRule="auto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Годовой фонд оплаты труда</w:t>
            </w:r>
          </w:p>
          <w:p w:rsidR="001830C3" w:rsidRDefault="001830C3" w:rsidP="00132DF6">
            <w:pPr>
              <w:pStyle w:val="Standard"/>
              <w:spacing w:line="240" w:lineRule="auto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с начислениями на оплату труда</w:t>
            </w:r>
          </w:p>
          <w:p w:rsidR="001830C3" w:rsidRDefault="001830C3" w:rsidP="00132DF6">
            <w:pPr>
              <w:pStyle w:val="Standard"/>
              <w:spacing w:line="240" w:lineRule="auto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(211.213), всего по категориям </w:t>
            </w:r>
            <w:proofErr w:type="gramStart"/>
            <w:r>
              <w:rPr>
                <w:color w:val="111111"/>
                <w:sz w:val="22"/>
                <w:szCs w:val="22"/>
              </w:rPr>
              <w:t>работающих</w:t>
            </w:r>
            <w:proofErr w:type="gramEnd"/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0C3" w:rsidRPr="001830C3" w:rsidRDefault="001830C3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  <w:p w:rsidR="001830C3" w:rsidRPr="001830C3" w:rsidRDefault="001830C3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0C3" w:rsidRPr="001830C3" w:rsidRDefault="001830C3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  <w:p w:rsidR="001830C3" w:rsidRPr="001830C3" w:rsidRDefault="001830C3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0C3" w:rsidRPr="001830C3" w:rsidRDefault="001830C3" w:rsidP="001830C3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1830C3" w:rsidRPr="001830C3" w:rsidRDefault="001830C3" w:rsidP="001830C3">
            <w:pPr>
              <w:jc w:val="center"/>
              <w:rPr>
                <w:rFonts w:ascii="Times New Roman" w:hAnsi="Times New Roman" w:cs="Times New Roman"/>
              </w:rPr>
            </w:pPr>
            <w:r w:rsidRPr="001830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1305358,79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830C3" w:rsidRPr="001830C3" w:rsidRDefault="001830C3" w:rsidP="001830C3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1830C3" w:rsidRPr="001830C3" w:rsidRDefault="001830C3" w:rsidP="001830C3">
            <w:pPr>
              <w:jc w:val="center"/>
              <w:rPr>
                <w:rFonts w:ascii="Times New Roman" w:hAnsi="Times New Roman" w:cs="Times New Roman"/>
              </w:rPr>
            </w:pPr>
            <w:r w:rsidRPr="001830C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1305358,79</w:t>
            </w:r>
          </w:p>
        </w:tc>
      </w:tr>
      <w:tr w:rsidR="0097614B" w:rsidTr="00132DF6"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Муниципальные служащие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Pr="001830C3" w:rsidRDefault="001830C3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766818,17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Pr="001830C3" w:rsidRDefault="001830C3" w:rsidP="00132DF6">
            <w:pPr>
              <w:pStyle w:val="Standard"/>
              <w:spacing w:line="240" w:lineRule="auto"/>
              <w:jc w:val="center"/>
              <w:rPr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766818,17</w:t>
            </w:r>
          </w:p>
        </w:tc>
      </w:tr>
      <w:tr w:rsidR="0097614B" w:rsidTr="00132DF6"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 xml:space="preserve">Работники, замещающие </w:t>
            </w:r>
            <w:proofErr w:type="gramStart"/>
            <w:r>
              <w:rPr>
                <w:color w:val="111111"/>
                <w:sz w:val="22"/>
                <w:szCs w:val="22"/>
              </w:rPr>
              <w:t>должности</w:t>
            </w:r>
            <w:proofErr w:type="gramEnd"/>
            <w:r>
              <w:rPr>
                <w:color w:val="111111"/>
                <w:sz w:val="22"/>
                <w:szCs w:val="22"/>
              </w:rPr>
              <w:t xml:space="preserve">  не являющиеся  должностями муниципальной службы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  <w:p w:rsidR="0097614B" w:rsidRPr="001830C3" w:rsidRDefault="001830C3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538540,62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7614B" w:rsidRPr="001830C3" w:rsidRDefault="001830C3" w:rsidP="00132DF6">
            <w:pPr>
              <w:pStyle w:val="Standard"/>
              <w:spacing w:line="240" w:lineRule="auto"/>
              <w:jc w:val="center"/>
              <w:rPr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538540,62</w:t>
            </w:r>
          </w:p>
        </w:tc>
      </w:tr>
      <w:tr w:rsidR="0097614B" w:rsidTr="00132DF6"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Default="0097614B" w:rsidP="00132DF6">
            <w:pPr>
              <w:pStyle w:val="Standard"/>
              <w:spacing w:line="240" w:lineRule="auto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Работники, оплата труда которых производится на основе ЕТС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7614B" w:rsidTr="00132DF6"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Текущие расходы</w:t>
            </w:r>
          </w:p>
          <w:p w:rsidR="0097614B" w:rsidRDefault="0097614B" w:rsidP="00132DF6">
            <w:pPr>
              <w:pStyle w:val="Standard"/>
              <w:spacing w:line="240" w:lineRule="auto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(221,223,226,290,340)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sz w:val="24"/>
                <w:szCs w:val="24"/>
              </w:rPr>
            </w:pPr>
            <w:r w:rsidRPr="001830C3">
              <w:rPr>
                <w:sz w:val="24"/>
                <w:szCs w:val="24"/>
              </w:rPr>
              <w:t>0</w:t>
            </w:r>
          </w:p>
        </w:tc>
      </w:tr>
      <w:tr w:rsidR="0097614B" w:rsidTr="00132DF6"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Default="0097614B" w:rsidP="00132DF6">
            <w:pPr>
              <w:pStyle w:val="Standard"/>
              <w:spacing w:line="240" w:lineRule="auto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proofErr w:type="spellStart"/>
            <w:r w:rsidRPr="001830C3">
              <w:rPr>
                <w:color w:val="111111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Pr="001830C3" w:rsidRDefault="0097614B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proofErr w:type="spellStart"/>
            <w:r w:rsidRPr="001830C3">
              <w:rPr>
                <w:color w:val="111111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7614B" w:rsidRPr="001830C3" w:rsidRDefault="001830C3" w:rsidP="00132DF6">
            <w:pPr>
              <w:pStyle w:val="Standard"/>
              <w:spacing w:line="240" w:lineRule="auto"/>
              <w:jc w:val="center"/>
              <w:rPr>
                <w:color w:val="111111"/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1305358,79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:rsidR="0097614B" w:rsidRPr="001830C3" w:rsidRDefault="001830C3" w:rsidP="00132DF6">
            <w:pPr>
              <w:pStyle w:val="Standard"/>
              <w:spacing w:line="240" w:lineRule="auto"/>
              <w:jc w:val="center"/>
              <w:rPr>
                <w:sz w:val="24"/>
                <w:szCs w:val="24"/>
              </w:rPr>
            </w:pPr>
            <w:r w:rsidRPr="001830C3">
              <w:rPr>
                <w:color w:val="111111"/>
                <w:sz w:val="24"/>
                <w:szCs w:val="24"/>
              </w:rPr>
              <w:t>1305358,79</w:t>
            </w:r>
          </w:p>
        </w:tc>
      </w:tr>
    </w:tbl>
    <w:p w:rsidR="0097614B" w:rsidRDefault="0097614B" w:rsidP="0097614B">
      <w:pPr>
        <w:pStyle w:val="Standard"/>
        <w:spacing w:line="240" w:lineRule="auto"/>
        <w:jc w:val="right"/>
      </w:pPr>
    </w:p>
    <w:p w:rsidR="0097614B" w:rsidRDefault="0097614B" w:rsidP="0097614B">
      <w:pPr>
        <w:pStyle w:val="Standard"/>
        <w:spacing w:line="240" w:lineRule="auto"/>
        <w:jc w:val="right"/>
      </w:pPr>
    </w:p>
    <w:p w:rsidR="0097614B" w:rsidRDefault="0097614B" w:rsidP="0097614B">
      <w:pPr>
        <w:pStyle w:val="Standard"/>
        <w:spacing w:line="240" w:lineRule="auto"/>
        <w:jc w:val="right"/>
      </w:pPr>
    </w:p>
    <w:p w:rsidR="0097614B" w:rsidRDefault="0097614B" w:rsidP="0097614B">
      <w:pPr>
        <w:pStyle w:val="Standard"/>
        <w:spacing w:line="240" w:lineRule="auto"/>
        <w:jc w:val="right"/>
      </w:pPr>
    </w:p>
    <w:p w:rsidR="00692C42" w:rsidRPr="00C9302C" w:rsidRDefault="00692C42">
      <w:pPr>
        <w:rPr>
          <w:sz w:val="26"/>
          <w:szCs w:val="26"/>
        </w:rPr>
      </w:pPr>
    </w:p>
    <w:sectPr w:rsidR="00692C42" w:rsidRPr="00C9302C" w:rsidSect="0020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E2D"/>
    <w:rsid w:val="00043143"/>
    <w:rsid w:val="001830C3"/>
    <w:rsid w:val="001956D6"/>
    <w:rsid w:val="00242ED9"/>
    <w:rsid w:val="00255B25"/>
    <w:rsid w:val="00553FB5"/>
    <w:rsid w:val="00582A6A"/>
    <w:rsid w:val="005F479A"/>
    <w:rsid w:val="00692C42"/>
    <w:rsid w:val="006973FC"/>
    <w:rsid w:val="006A629A"/>
    <w:rsid w:val="006E6AF0"/>
    <w:rsid w:val="007A79DA"/>
    <w:rsid w:val="007F77FC"/>
    <w:rsid w:val="0080502C"/>
    <w:rsid w:val="00873F2F"/>
    <w:rsid w:val="0097614B"/>
    <w:rsid w:val="00A525B7"/>
    <w:rsid w:val="00A7473B"/>
    <w:rsid w:val="00B42995"/>
    <w:rsid w:val="00C20A30"/>
    <w:rsid w:val="00C9302C"/>
    <w:rsid w:val="00CD6C0B"/>
    <w:rsid w:val="00CE2827"/>
    <w:rsid w:val="00D86E2D"/>
    <w:rsid w:val="00DD3C0F"/>
    <w:rsid w:val="00DF1073"/>
    <w:rsid w:val="00DF2555"/>
    <w:rsid w:val="00F42708"/>
    <w:rsid w:val="00F8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E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E2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6C0B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a6">
    <w:name w:val="Normal (Web)"/>
    <w:basedOn w:val="a"/>
    <w:uiPriority w:val="99"/>
    <w:semiHidden/>
    <w:unhideWhenUsed/>
    <w:rsid w:val="0018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Kosorja</cp:lastModifiedBy>
  <cp:revision>19</cp:revision>
  <cp:lastPrinted>2026-01-13T08:48:00Z</cp:lastPrinted>
  <dcterms:created xsi:type="dcterms:W3CDTF">2021-04-08T13:58:00Z</dcterms:created>
  <dcterms:modified xsi:type="dcterms:W3CDTF">2026-01-14T10:17:00Z</dcterms:modified>
</cp:coreProperties>
</file>