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1E" w:rsidRPr="008E5B1E" w:rsidRDefault="008E5B1E" w:rsidP="008E5B1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E5B1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«12» ноября 2019 г. №111 «О внесении изменении в постановление Администрации Косоржанского сельсовета Щигровского района Курской области от 01.02.2019 г. № 16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8E5B1E" w:rsidRPr="008E5B1E" w:rsidRDefault="008E5B1E" w:rsidP="008E5B1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8E5B1E" w:rsidRPr="008E5B1E" w:rsidRDefault="008E5B1E" w:rsidP="008E5B1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8E5B1E" w:rsidRPr="008E5B1E" w:rsidRDefault="008E5B1E" w:rsidP="008E5B1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8E5B1E" w:rsidRPr="008E5B1E" w:rsidRDefault="008E5B1E" w:rsidP="008E5B1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8E5B1E" w:rsidRPr="008E5B1E" w:rsidRDefault="008E5B1E" w:rsidP="008E5B1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 О С Т А Н О В Л Е Н И Е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 «12»  ноября 2019 г.    №111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внесении  изменении в постановление Администрации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 Щигровского района Курской области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от 01.02.2019 г. № 16 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В соответствии с Федеральными законами от 24.07.2007 </w:t>
      </w:r>
      <w:hyperlink r:id="rId5" w:history="1">
        <w:r w:rsidRPr="008E5B1E">
          <w:rPr>
            <w:rFonts w:ascii="Tahoma" w:eastAsia="Times New Roman" w:hAnsi="Tahoma" w:cs="Tahoma"/>
            <w:color w:val="33A6E3"/>
            <w:sz w:val="23"/>
            <w:lang w:eastAsia="ru-RU"/>
          </w:rPr>
          <w:t>N 209-ФЗ</w:t>
        </w:r>
      </w:hyperlink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"О развитии малого и среднего предпринимательства в Российской Федерации" и от 22.07.2008 </w:t>
      </w:r>
      <w:hyperlink r:id="rId6" w:history="1">
        <w:r w:rsidRPr="008E5B1E">
          <w:rPr>
            <w:rFonts w:ascii="Tahoma" w:eastAsia="Times New Roman" w:hAnsi="Tahoma" w:cs="Tahoma"/>
            <w:color w:val="33A6E3"/>
            <w:sz w:val="23"/>
            <w:lang w:eastAsia="ru-RU"/>
          </w:rPr>
          <w:t>N 159-ФЗ</w:t>
        </w:r>
      </w:hyperlink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 </w:t>
      </w:r>
      <w:hyperlink r:id="rId7" w:history="1">
        <w:r w:rsidRPr="008E5B1E">
          <w:rPr>
            <w:rFonts w:ascii="Tahoma" w:eastAsia="Times New Roman" w:hAnsi="Tahoma" w:cs="Tahoma"/>
            <w:color w:val="33A6E3"/>
            <w:sz w:val="23"/>
            <w:lang w:eastAsia="ru-RU"/>
          </w:rPr>
          <w:t>постановлением</w:t>
        </w:r>
      </w:hyperlink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Правительства Курской области от 26.12.2008 N 209 "Об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среднего предпринимательства" Администрация Косоржанского сельсовета Щигровского района Курской области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Постановляет: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Внести в постановление Администрации Косоржанского сельсовета Щигровского района Курской области от 01.02.2019года № 16 «Об утверждении перечня муниципального  имущества, свободного от прав третьих лиц (за исключением </w:t>
      </w: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Признать утратившим силу «Перечень имущества, находящегося в собственности муниципального образования «Косоржанский сельсовет» Щигровского района Курской области,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и утвердить прилагаемую форму перечня муниципального имущества муниципального образования «Косоржанский сельсовет» Щигровского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  малого и среднего предпринимательства» согласно приложению.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Контроль за исполнением настоящего постановления оставляю за собой.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Настоящее постановление вступает в силу со дня его подписания.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                                                    А.П.Иголкина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 Косоржанского сельсовета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 12.11.2019г. №111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Перечень муниципального имущества муниципального образования «Косоржанский сельсовет» Щигровского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  малого и среднего предпринимательства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204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5"/>
        <w:gridCol w:w="3556"/>
        <w:gridCol w:w="2671"/>
        <w:gridCol w:w="2483"/>
        <w:gridCol w:w="4797"/>
        <w:gridCol w:w="3350"/>
        <w:gridCol w:w="2841"/>
      </w:tblGrid>
      <w:tr w:rsidR="008E5B1E" w:rsidRPr="008E5B1E" w:rsidTr="008E5B1E">
        <w:trPr>
          <w:tblCellSpacing w:w="0" w:type="dxa"/>
        </w:trPr>
        <w:tc>
          <w:tcPr>
            <w:tcW w:w="5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(местоположение) объекта &lt;1&gt;</w:t>
            </w:r>
          </w:p>
        </w:tc>
        <w:tc>
          <w:tcPr>
            <w:tcW w:w="21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объекта недвижимости;</w:t>
            </w:r>
          </w:p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 движимого имущества&lt;2&gt;</w:t>
            </w:r>
          </w:p>
        </w:tc>
        <w:tc>
          <w:tcPr>
            <w:tcW w:w="19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объекта учета</w:t>
            </w:r>
          </w:p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&lt;3&gt;</w:t>
            </w:r>
          </w:p>
        </w:tc>
        <w:tc>
          <w:tcPr>
            <w:tcW w:w="82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недвижимом имуществе</w:t>
            </w:r>
          </w:p>
        </w:tc>
      </w:tr>
      <w:tr w:rsidR="008E5B1E" w:rsidRPr="008E5B1E" w:rsidTr="008E5B1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8E5B1E" w:rsidRPr="008E5B1E" w:rsidTr="008E5B1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8E5B1E" w:rsidRPr="008E5B1E" w:rsidTr="008E5B1E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8E5B1E" w:rsidRPr="008E5B1E" w:rsidTr="008E5B1E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306520, Курская область Щигровский р-н, с.Косоржа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Нежилое здание</w:t>
            </w:r>
          </w:p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(имущество казны)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Автогараж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373,20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кв.м.</w:t>
            </w:r>
          </w:p>
        </w:tc>
      </w:tr>
      <w:tr w:rsidR="008E5B1E" w:rsidRPr="008E5B1E" w:rsidTr="008E5B1E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306520, Курская область Щигровский р-н, с.Косоржа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Нежилое здание</w:t>
            </w:r>
          </w:p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Автогараж</w:t>
            </w:r>
          </w:p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(имущество казны)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Автогараж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695,90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кв.м.</w:t>
            </w:r>
          </w:p>
        </w:tc>
      </w:tr>
      <w:tr w:rsidR="008E5B1E" w:rsidRPr="008E5B1E" w:rsidTr="008E5B1E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306520, Курская область Щигровский р-н, с.Косоржа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(имущество казны)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1340+/-13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кв.м.</w:t>
            </w:r>
          </w:p>
        </w:tc>
      </w:tr>
      <w:tr w:rsidR="008E5B1E" w:rsidRPr="008E5B1E" w:rsidTr="008E5B1E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306520, Курская область Щигровский р-н, с.Косоржа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(имущество казны)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1520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кв.м.</w:t>
            </w:r>
          </w:p>
        </w:tc>
      </w:tr>
    </w:tbl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204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0"/>
        <w:gridCol w:w="2391"/>
        <w:gridCol w:w="2761"/>
        <w:gridCol w:w="2197"/>
        <w:gridCol w:w="2391"/>
        <w:gridCol w:w="2391"/>
        <w:gridCol w:w="1478"/>
        <w:gridCol w:w="1478"/>
        <w:gridCol w:w="2566"/>
      </w:tblGrid>
      <w:tr w:rsidR="008E5B1E" w:rsidRPr="008E5B1E" w:rsidTr="008E5B1E">
        <w:trPr>
          <w:tblCellSpacing w:w="0" w:type="dxa"/>
        </w:trPr>
        <w:tc>
          <w:tcPr>
            <w:tcW w:w="963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недвижимом имуществе</w:t>
            </w:r>
          </w:p>
        </w:tc>
        <w:tc>
          <w:tcPr>
            <w:tcW w:w="6090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движимом имуществе</w:t>
            </w:r>
          </w:p>
        </w:tc>
      </w:tr>
      <w:tr w:rsidR="008E5B1E" w:rsidRPr="008E5B1E" w:rsidTr="008E5B1E">
        <w:trPr>
          <w:tblCellSpacing w:w="0" w:type="dxa"/>
        </w:trPr>
        <w:tc>
          <w:tcPr>
            <w:tcW w:w="39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номер &lt;5&gt;</w:t>
            </w:r>
          </w:p>
        </w:tc>
        <w:tc>
          <w:tcPr>
            <w:tcW w:w="21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Техническое состояние объекта недвижимости</w:t>
            </w:r>
          </w:p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&lt;6&gt;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Категория земель</w:t>
            </w:r>
          </w:p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&lt;7&gt;</w:t>
            </w:r>
          </w:p>
        </w:tc>
        <w:tc>
          <w:tcPr>
            <w:tcW w:w="18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разрешенного использования &lt;8&gt;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5B1E" w:rsidRPr="008E5B1E" w:rsidTr="008E5B1E">
        <w:trPr>
          <w:tblCellSpacing w:w="0" w:type="dxa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Государствен-ный регистрацион-ный знак (при наличии)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Марка, модель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выпуска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(принадлежнос-ти) имущества</w:t>
            </w:r>
          </w:p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&lt;9&gt;</w:t>
            </w:r>
          </w:p>
        </w:tc>
      </w:tr>
      <w:tr w:rsidR="008E5B1E" w:rsidRPr="008E5B1E" w:rsidTr="008E5B1E">
        <w:trPr>
          <w:tblCellSpacing w:w="0" w:type="dxa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</w:tr>
      <w:tr w:rsidR="008E5B1E" w:rsidRPr="008E5B1E" w:rsidTr="008E5B1E">
        <w:trPr>
          <w:tblCellSpacing w:w="0" w:type="dxa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46:28:100301:404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Требуется ремонт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B1E" w:rsidRPr="008E5B1E" w:rsidTr="008E5B1E">
        <w:trPr>
          <w:tblCellSpacing w:w="0" w:type="dxa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46:28:100301:403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Требуется ремонт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B1E" w:rsidRPr="008E5B1E" w:rsidTr="008E5B1E">
        <w:trPr>
          <w:tblCellSpacing w:w="0" w:type="dxa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46:28:100301:570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Общественно-деловое значение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B1E" w:rsidRPr="008E5B1E" w:rsidTr="008E5B1E">
        <w:trPr>
          <w:tblCellSpacing w:w="0" w:type="dxa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46:28:100301:569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Земли населенных пунктов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Общественно-деловое значение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pPr w:leftFromText="45" w:rightFromText="45" w:vertAnchor="text"/>
        <w:tblW w:w="204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73"/>
        <w:gridCol w:w="2724"/>
        <w:gridCol w:w="2530"/>
        <w:gridCol w:w="2257"/>
        <w:gridCol w:w="2666"/>
        <w:gridCol w:w="2413"/>
        <w:gridCol w:w="3950"/>
      </w:tblGrid>
      <w:tr w:rsidR="008E5B1E" w:rsidRPr="008E5B1E" w:rsidTr="008E5B1E">
        <w:trPr>
          <w:tblCellSpacing w:w="0" w:type="dxa"/>
        </w:trPr>
        <w:tc>
          <w:tcPr>
            <w:tcW w:w="1573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8E5B1E" w:rsidRPr="008E5B1E" w:rsidTr="008E5B1E">
        <w:trPr>
          <w:tblCellSpacing w:w="0" w:type="dxa"/>
        </w:trPr>
        <w:tc>
          <w:tcPr>
            <w:tcW w:w="50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правообладателя &lt;11&gt;</w:t>
            </w:r>
          </w:p>
        </w:tc>
        <w:tc>
          <w:tcPr>
            <w:tcW w:w="17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ограниченного вещного права на имущество &lt;12&gt;</w:t>
            </w:r>
          </w:p>
        </w:tc>
        <w:tc>
          <w:tcPr>
            <w:tcW w:w="20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 правообладателя &lt;13&gt;</w:t>
            </w:r>
          </w:p>
        </w:tc>
        <w:tc>
          <w:tcPr>
            <w:tcW w:w="18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Контактный номер телефона &lt;14&gt;</w:t>
            </w:r>
          </w:p>
        </w:tc>
        <w:tc>
          <w:tcPr>
            <w:tcW w:w="30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электронной почты&lt;15&gt;</w:t>
            </w:r>
          </w:p>
        </w:tc>
      </w:tr>
      <w:tr w:rsidR="008E5B1E" w:rsidRPr="008E5B1E" w:rsidTr="008E5B1E">
        <w:trPr>
          <w:tblCellSpacing w:w="0" w:type="dxa"/>
        </w:trPr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права аренды или права безвозмездного пользования на имущество  &lt;10&gt;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5B1E" w:rsidRPr="008E5B1E" w:rsidRDefault="008E5B1E" w:rsidP="008E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5B1E" w:rsidRPr="008E5B1E" w:rsidTr="008E5B1E">
        <w:trPr>
          <w:tblCellSpacing w:w="0" w:type="dxa"/>
        </w:trPr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</w:tr>
      <w:tr w:rsidR="008E5B1E" w:rsidRPr="008E5B1E" w:rsidTr="008E5B1E">
        <w:trPr>
          <w:tblCellSpacing w:w="0" w:type="dxa"/>
        </w:trPr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4628001941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84714546718</w:t>
            </w: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kosorja-adm@yandex.ru</w:t>
            </w:r>
          </w:p>
        </w:tc>
      </w:tr>
      <w:tr w:rsidR="008E5B1E" w:rsidRPr="008E5B1E" w:rsidTr="008E5B1E">
        <w:trPr>
          <w:tblCellSpacing w:w="0" w:type="dxa"/>
        </w:trPr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4628001941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84714546718</w:t>
            </w: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kosorja-adm@yandex.ru</w:t>
            </w:r>
          </w:p>
        </w:tc>
      </w:tr>
      <w:tr w:rsidR="008E5B1E" w:rsidRPr="008E5B1E" w:rsidTr="008E5B1E">
        <w:trPr>
          <w:tblCellSpacing w:w="0" w:type="dxa"/>
        </w:trPr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4628001941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84714546718</w:t>
            </w: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kosorja-adm@yandex.ru</w:t>
            </w:r>
          </w:p>
        </w:tc>
      </w:tr>
      <w:tr w:rsidR="008E5B1E" w:rsidRPr="008E5B1E" w:rsidTr="008E5B1E">
        <w:trPr>
          <w:tblCellSpacing w:w="0" w:type="dxa"/>
        </w:trPr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4628001941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84714546718</w:t>
            </w:r>
          </w:p>
        </w:tc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5B1E" w:rsidRPr="008E5B1E" w:rsidRDefault="008E5B1E" w:rsidP="008E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kosorja-adm@yandex.ru</w:t>
            </w:r>
          </w:p>
        </w:tc>
      </w:tr>
    </w:tbl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5B1E" w:rsidRPr="008E5B1E" w:rsidRDefault="008E5B1E" w:rsidP="008E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5B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8E5B1E" w:rsidRDefault="00670299" w:rsidP="008E5B1E"/>
    <w:sectPr w:rsidR="00670299" w:rsidRPr="008E5B1E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2ACD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B0371A"/>
    <w:rsid w:val="00B1784C"/>
    <w:rsid w:val="00B32D07"/>
    <w:rsid w:val="00B62D90"/>
    <w:rsid w:val="00B743E2"/>
    <w:rsid w:val="00B913B3"/>
    <w:rsid w:val="00B92B29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4769C"/>
    <w:rsid w:val="00E500EE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989CE85C785C1019430ADB6A23D1C174ABABE4C61FE5EA454248385F34546c83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989CE85C785C101942EA0A0CE67101749E1BB4F6EA100F35273DCcD35F" TargetMode="External"/><Relationship Id="rId5" Type="http://schemas.openxmlformats.org/officeDocument/2006/relationships/hyperlink" Target="consultantplus://offline/ref=780989CE85C785C101942EA0A0CE67101749E3B44B6EA100F35273DCcD35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3028</TotalTime>
  <Pages>4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160</cp:revision>
  <dcterms:created xsi:type="dcterms:W3CDTF">2025-01-02T10:58:00Z</dcterms:created>
  <dcterms:modified xsi:type="dcterms:W3CDTF">2025-01-04T13:26:00Z</dcterms:modified>
</cp:coreProperties>
</file>