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C5" w:rsidRPr="00316FC5" w:rsidRDefault="00316FC5" w:rsidP="00316FC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316FC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Полное покрытие операторами мобильной связи зафиксировано на автодорогах федерального значения в Курской области</w:t>
      </w:r>
    </w:p>
    <w:p w:rsidR="00316FC5" w:rsidRPr="00316FC5" w:rsidRDefault="00316FC5" w:rsidP="00316F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316FC5">
          <w:rPr>
            <w:rFonts w:ascii="Tahoma" w:eastAsia="Times New Roman" w:hAnsi="Tahoma" w:cs="Tahoma"/>
            <w:color w:val="33A6E3"/>
            <w:sz w:val="23"/>
            <w:lang w:eastAsia="ru-RU"/>
          </w:rPr>
          <w:t>Полное покрытие операторами мобильной связи зафиксировано на автодорогах федерального значения в Курской области</w:t>
        </w:r>
      </w:hyperlink>
    </w:p>
    <w:p w:rsidR="00316FC5" w:rsidRPr="00316FC5" w:rsidRDefault="00316FC5" w:rsidP="00316F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16FC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16FC5" w:rsidRPr="00316FC5" w:rsidRDefault="00316FC5" w:rsidP="00316F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16FC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16FC5" w:rsidRPr="00316FC5" w:rsidRDefault="00316FC5" w:rsidP="00316F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16FC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16FC5" w:rsidRPr="00316FC5" w:rsidRDefault="00316FC5" w:rsidP="00316F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16FC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Федеральная служба по надзору в сфере связи, информационных технологий и массовых коммуникаций совместно с подведомственной радиочастотной службой </w:t>
      </w:r>
      <w:proofErr w:type="spellStart"/>
      <w:r w:rsidRPr="00316FC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подвла</w:t>
      </w:r>
      <w:proofErr w:type="spellEnd"/>
      <w:r w:rsidRPr="00316FC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итоги исследования покрытия услугами мобильной связи автодорог федерального значения за IV квартал 2019 года.</w:t>
      </w:r>
    </w:p>
    <w:p w:rsidR="00316FC5" w:rsidRPr="00316FC5" w:rsidRDefault="00316FC5" w:rsidP="00316F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16FC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100-процентное покрытие всеми операторами связи «большой четверки» зафиксировано на восьми автодорогах: А-132, М-3 «Украина», М-10 «Россия», А-181, А-180 «Нарва», А-280, А-290, А-310.</w:t>
      </w:r>
    </w:p>
    <w:p w:rsidR="00316FC5" w:rsidRPr="00316FC5" w:rsidRDefault="00316FC5" w:rsidP="00316F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16FC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Полное покрытие услугами мобильной связи хотя бы одним из операторов связи зафиксировано также на восьми дорогах: М-1 «Беларусь», М-2 «Крым», А-270, Р-23, А-147, А-300, А-320, Р-254 «Иртыш».</w:t>
      </w:r>
    </w:p>
    <w:p w:rsidR="00316FC5" w:rsidRPr="00316FC5" w:rsidRDefault="00316FC5" w:rsidP="00316F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16FC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316FC5" w:rsidRDefault="00670299" w:rsidP="00316FC5"/>
    <w:sectPr w:rsidR="00670299" w:rsidRPr="00316FC5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20/01/14/%d0%bf%d0%be%d0%bb%d0%bd%d0%be%d0%b5-%d0%bf%d0%be%d0%ba%d1%80%d1%8b%d1%82%d0%b8%d0%b5-%d0%be%d0%bf%d0%b5%d1%80%d0%b0%d1%82%d0%be%d1%80%d0%b0%d0%bc%d0%b8-%d0%bc%d0%be%d0%b1%d0%b8%d0%bb%d1%8c%d0%b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86</cp:revision>
  <dcterms:created xsi:type="dcterms:W3CDTF">2025-01-02T10:58:00Z</dcterms:created>
  <dcterms:modified xsi:type="dcterms:W3CDTF">2025-01-04T12:29:00Z</dcterms:modified>
</cp:coreProperties>
</file>