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D5BD2" w:rsidRPr="00CD5BD2" w:rsidTr="00CD5BD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D5BD2" w:rsidRPr="00CD5BD2" w:rsidRDefault="00CD5BD2" w:rsidP="00CD5B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D5BD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«06» октября 2022 г. № 97 "О внесении изменений и дополнений в постановление Администрации Косоржанского сельсовета Щигровского района от 28.06.2022г. №80 «Об утверждении перечня муниципального имущества Косоржанского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гражданам»"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 О С Т А Н О В Л Е Н ИЕ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  </w:t>
      </w:r>
      <w:r w:rsidRPr="00CD5BD2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«06»</w:t>
      </w: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</w:t>
      </w:r>
      <w:r w:rsidRPr="00CD5BD2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октября  </w:t>
      </w: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</w:t>
      </w:r>
      <w:r w:rsidRPr="00CD5BD2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22</w:t>
      </w: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г.  №</w:t>
      </w:r>
      <w:r w:rsidRPr="00CD5BD2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 97   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внесении изменений и дополнений в постановление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Косоржанского сельсовета Щигровского района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28.06.2022г. №80 «Об утверждении перечня муниципального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имущества Косоржанского сельсовета Щигровского района Курской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области, подлежащего предоставлению во владение и (или)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пользование на долгосрочной основе субъектам малого и среднего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предпринимательства и организациям, образующим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инфраструктуру поддержки субъектов малого и среднего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предпринимательства, а так же самозанятым гражданам»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В соответствии с Федеральными законами от 24.07.2007 </w:t>
      </w:r>
      <w:hyperlink r:id="rId5" w:history="1">
        <w:r w:rsidRPr="00CD5BD2">
          <w:rPr>
            <w:rFonts w:ascii="Tahoma" w:eastAsia="Times New Roman" w:hAnsi="Tahoma" w:cs="Tahoma"/>
            <w:color w:val="33A6E3"/>
            <w:sz w:val="23"/>
            <w:lang w:eastAsia="ru-RU"/>
          </w:rPr>
          <w:t>N 209-ФЗ</w:t>
        </w:r>
      </w:hyperlink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"О развитии малого и среднего предпринимательства в Российской Федерации" и от 22.07.2008 </w:t>
      </w:r>
      <w:hyperlink r:id="rId6" w:history="1">
        <w:r w:rsidRPr="00CD5BD2">
          <w:rPr>
            <w:rFonts w:ascii="Tahoma" w:eastAsia="Times New Roman" w:hAnsi="Tahoma" w:cs="Tahoma"/>
            <w:color w:val="33A6E3"/>
            <w:sz w:val="23"/>
            <w:lang w:eastAsia="ru-RU"/>
          </w:rPr>
          <w:t>N 159-ФЗ</w:t>
        </w:r>
      </w:hyperlink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7" w:history="1">
        <w:r w:rsidRPr="00CD5BD2">
          <w:rPr>
            <w:rFonts w:ascii="Tahoma" w:eastAsia="Times New Roman" w:hAnsi="Tahoma" w:cs="Tahoma"/>
            <w:color w:val="33A6E3"/>
            <w:sz w:val="23"/>
            <w:lang w:eastAsia="ru-RU"/>
          </w:rPr>
          <w:t>постановлением</w:t>
        </w:r>
      </w:hyperlink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Косоржанского сельсовета Щигровского района постановляет: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Внести в постановление Администрации Косоржанского сельсовета Щигровского района  от 28.06.2022г. №80 «Об утверждении перечня муниципального имущества Косоржанского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гражданам» следующие изменения и дополнения: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1.1. Приложение №1 «Перечень муниципального имущества Администрации Косоржанского сельсовета Щигровского района Курской области, подлежащего </w:t>
      </w: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и утвердить прилагаемую форму перечня муниципального имущества, муниципального образования «Косоржанский сельсовет» Щигровский района Курской области, предназначенного для предоставления во владение и (или) в пользование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предпринимательства, а так же самозанятым гражданам» изложить в новой редакции.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за исполнением настоящего постановления возложить на заместителя Главы администрации Косоржанского сельсовета Щигровского района Браткову Н.В.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Настоящее постановление вступает в силу со дня его подписания.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                                      Г.Д.Захаров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 1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Утверждена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 Администрации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«28» июня 2022 г. № 80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Перечень муниципального имущества Администрации Косоржанского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и утвердить прилагаемую форму перечня муниципального имущества, муниципального образования «Косоржанский сельсовет» Щигровский района Курской области, предназначенного для предоставления во владение и (или) в пользование субъектам малого и среднего предпринимательства  и </w:t>
      </w:r>
      <w:r w:rsidRPr="00CD5B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организациям, образующим инфраструктуру поддержки субъектов малого и среднего предпринимательства, а так же самозанятым гражданам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Наименование публично-правового образования: муниципальное образование «Косоржанский сельсовет» Щигровского района Курской области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tbl>
      <w:tblPr>
        <w:tblW w:w="1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27"/>
        <w:gridCol w:w="10479"/>
      </w:tblGrid>
      <w:tr w:rsidR="00CD5BD2" w:rsidRPr="00CD5BD2" w:rsidTr="00CD5BD2">
        <w:trPr>
          <w:tblCellSpacing w:w="0" w:type="dxa"/>
        </w:trPr>
        <w:tc>
          <w:tcPr>
            <w:tcW w:w="8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органа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образование «Косоржанский сельсовет» Щигровского района Курской области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8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область,  Щигровский район, с.Косоржа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8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8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 исполнителя (отчество указывается при наличии)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Захаров Глеб Дмитриевич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8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Контактный номер телефона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(47145) 4-67-18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8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" w:history="1">
              <w:r w:rsidRPr="00CD5BD2">
                <w:rPr>
                  <w:rFonts w:ascii="Times New Roman" w:eastAsia="Times New Roman" w:hAnsi="Times New Roman" w:cs="Times New Roman"/>
                  <w:color w:val="33A6E3"/>
                  <w:sz w:val="23"/>
                  <w:lang w:eastAsia="ru-RU"/>
                </w:rPr>
                <w:t>kosorja-adm@yandex.ru</w:t>
              </w:r>
            </w:hyperlink>
          </w:p>
        </w:tc>
      </w:tr>
      <w:tr w:rsidR="00CD5BD2" w:rsidRPr="00CD5BD2" w:rsidTr="00CD5BD2">
        <w:trPr>
          <w:tblCellSpacing w:w="0" w:type="dxa"/>
        </w:trPr>
        <w:tc>
          <w:tcPr>
            <w:tcW w:w="8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http://kosorzh.rkursk.ru/index.php?mun_obr=525&amp;sub_menus_id=42027&amp;num_str=1&amp;id_mat=490718</w:t>
            </w:r>
          </w:p>
        </w:tc>
      </w:tr>
    </w:tbl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"/>
        <w:gridCol w:w="911"/>
        <w:gridCol w:w="930"/>
        <w:gridCol w:w="783"/>
        <w:gridCol w:w="1217"/>
        <w:gridCol w:w="1363"/>
        <w:gridCol w:w="783"/>
        <w:gridCol w:w="816"/>
        <w:gridCol w:w="783"/>
        <w:gridCol w:w="783"/>
        <w:gridCol w:w="858"/>
      </w:tblGrid>
      <w:tr w:rsidR="00CD5BD2" w:rsidRPr="00CD5BD2" w:rsidTr="00CD5BD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11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(местоположение) объекта</w:t>
            </w:r>
          </w:p>
        </w:tc>
        <w:tc>
          <w:tcPr>
            <w:tcW w:w="1099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Структурированный адрес объекта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населенного пункта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 Щигровский район  с. Косоржа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 Курской области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Косоржанс-кий  сельсовет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D2" w:rsidRPr="00CD5BD2" w:rsidTr="00CD5BD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 Щигровский район  с. Косоржа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 Курской области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Косоржанс-кий  сельсовет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 Щигровский район  с. Косоржа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 Курской области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Косоржанс-кий  сельсовет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 Щигровский район  с. Косоржа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область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 район Курской области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Косоржанс-кий  сельсовет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Косоржа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9"/>
        <w:gridCol w:w="799"/>
        <w:gridCol w:w="930"/>
        <w:gridCol w:w="905"/>
        <w:gridCol w:w="779"/>
        <w:gridCol w:w="847"/>
        <w:gridCol w:w="1219"/>
        <w:gridCol w:w="830"/>
        <w:gridCol w:w="803"/>
        <w:gridCol w:w="807"/>
        <w:gridCol w:w="803"/>
      </w:tblGrid>
      <w:tr w:rsidR="00CD5BD2" w:rsidRPr="00CD5BD2" w:rsidTr="00CD5BD2">
        <w:trPr>
          <w:tblCellSpacing w:w="0" w:type="dxa"/>
        </w:trPr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1245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недвижимом имуществе или его части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объекта учета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Номер части объекта недвижимости согласно </w:t>
            </w: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сведениям Единого государственного реестра недвижимости</w:t>
            </w:r>
          </w:p>
        </w:tc>
        <w:tc>
          <w:tcPr>
            <w:tcW w:w="21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Кадастровый номер</w:t>
            </w:r>
          </w:p>
        </w:tc>
        <w:tc>
          <w:tcPr>
            <w:tcW w:w="678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3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Техническое состояние объекта недви</w:t>
            </w: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жимости (при наличии сведений)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Тип (кадастровый, условный </w:t>
            </w: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(при наличии)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площадь - для земельных участк</w:t>
            </w: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</w:t>
            </w: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завершено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фактическое значение/проектируемое значение </w:t>
            </w: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(для зданий (строений), сооружений, строительство которых не завершено)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единица измерения (для площа</w:t>
            </w: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ди - кв. м; для протяженности - м; для глубины залегания - м; для объема - куб. м)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категория земель, к которой </w:t>
            </w: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отнесен земельный участок, если объектом недвижимости является земельный участок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вид или виды разрешенного </w:t>
            </w: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использования земельного участка, здания, сооружения, помещения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5BD2" w:rsidRPr="00CD5BD2" w:rsidTr="00CD5BD2">
        <w:trPr>
          <w:tblCellSpacing w:w="0" w:type="dxa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46:28:100301:569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1520,00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D2" w:rsidRPr="00CD5BD2" w:rsidTr="00CD5BD2">
        <w:trPr>
          <w:tblCellSpacing w:w="0" w:type="dxa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здание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46:28:100301:403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695,90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D2" w:rsidRPr="00CD5BD2" w:rsidTr="00CD5BD2">
        <w:trPr>
          <w:tblCellSpacing w:w="0" w:type="dxa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Нежилое здание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автогараж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46:28:100301:404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373,20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BD2" w:rsidRPr="00CD5BD2" w:rsidTr="00CD5BD2">
        <w:trPr>
          <w:tblCellSpacing w:w="0" w:type="dxa"/>
        </w:trPr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46:28:100301:570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1340,00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9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2"/>
        <w:gridCol w:w="1936"/>
        <w:gridCol w:w="1632"/>
        <w:gridCol w:w="896"/>
        <w:gridCol w:w="1014"/>
        <w:gridCol w:w="1522"/>
        <w:gridCol w:w="1993"/>
        <w:gridCol w:w="1793"/>
        <w:gridCol w:w="790"/>
        <w:gridCol w:w="695"/>
        <w:gridCol w:w="1851"/>
        <w:gridCol w:w="1589"/>
        <w:gridCol w:w="790"/>
        <w:gridCol w:w="695"/>
        <w:gridCol w:w="1358"/>
        <w:gridCol w:w="1231"/>
      </w:tblGrid>
      <w:tr w:rsidR="00CD5BD2" w:rsidRPr="00CD5BD2" w:rsidTr="00CD5BD2">
        <w:trPr>
          <w:tblCellSpacing w:w="0" w:type="dxa"/>
        </w:trPr>
        <w:tc>
          <w:tcPr>
            <w:tcW w:w="5955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(принадлежности) имущества</w:t>
            </w:r>
          </w:p>
        </w:tc>
        <w:tc>
          <w:tcPr>
            <w:tcW w:w="822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0" w:type="auto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14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6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объекта учета</w:t>
            </w:r>
          </w:p>
        </w:tc>
        <w:tc>
          <w:tcPr>
            <w:tcW w:w="5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Марка, модель</w:t>
            </w:r>
          </w:p>
        </w:tc>
        <w:tc>
          <w:tcPr>
            <w:tcW w:w="6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 выпуска</w:t>
            </w:r>
          </w:p>
        </w:tc>
        <w:tc>
          <w:tcPr>
            <w:tcW w:w="15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правообладатель</w:t>
            </w:r>
          </w:p>
        </w:tc>
        <w:tc>
          <w:tcPr>
            <w:tcW w:w="2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арендатор (пользователь)</w:t>
            </w:r>
          </w:p>
        </w:tc>
        <w:tc>
          <w:tcPr>
            <w:tcW w:w="20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документы-основание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ОГРН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права, на котором правообладатель владеет имуществом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ОГРН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заключения договора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окончания действия договора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образование «Косоржанский сельсовет» Щигровского района Курской области (казна)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образование «Косоржанский </w:t>
            </w: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сельсовет» Щигровского района Курской области (казна)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образование «Косоржанский сельсовет» Щигровского района Курской области (казна)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образование «Косоржанский сельсовет» Щигровского района Курской области (казна)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95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6"/>
        <w:gridCol w:w="7356"/>
        <w:gridCol w:w="3133"/>
        <w:gridCol w:w="2763"/>
        <w:gridCol w:w="3678"/>
      </w:tblGrid>
      <w:tr w:rsidR="00CD5BD2" w:rsidRPr="00CD5BD2" w:rsidTr="00CD5BD2">
        <w:trPr>
          <w:tblCellSpacing w:w="0" w:type="dxa"/>
        </w:trPr>
        <w:tc>
          <w:tcPr>
            <w:tcW w:w="20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Указать одно из значений: в перечне (изменениях в перечень)</w:t>
            </w:r>
          </w:p>
        </w:tc>
        <w:tc>
          <w:tcPr>
            <w:tcW w:w="1303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4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документа</w:t>
            </w:r>
          </w:p>
        </w:tc>
        <w:tc>
          <w:tcPr>
            <w:tcW w:w="49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документа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D5BD2" w:rsidRPr="00CD5BD2" w:rsidRDefault="00CD5BD2" w:rsidP="00CD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перечне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06.10.2022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перечне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06.10.2022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перечне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06.10.2022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</w:t>
            </w:r>
          </w:p>
        </w:tc>
      </w:tr>
      <w:tr w:rsidR="00CD5BD2" w:rsidRPr="00CD5BD2" w:rsidTr="00CD5BD2">
        <w:trPr>
          <w:tblCellSpacing w:w="0" w:type="dxa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перечне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2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06.10.2022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D5BD2" w:rsidRPr="00CD5BD2" w:rsidRDefault="00CD5BD2" w:rsidP="00CD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5B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</w:t>
            </w:r>
          </w:p>
        </w:tc>
      </w:tr>
    </w:tbl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5BD2" w:rsidRPr="00CD5BD2" w:rsidRDefault="00CD5BD2" w:rsidP="00CD5B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5B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CD5BD2" w:rsidRDefault="00670299" w:rsidP="00CD5BD2"/>
    <w:sectPr w:rsidR="00670299" w:rsidRPr="00CD5BD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0168"/>
    <w:multiLevelType w:val="multilevel"/>
    <w:tmpl w:val="43D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62B28"/>
    <w:multiLevelType w:val="multilevel"/>
    <w:tmpl w:val="C43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50C35"/>
    <w:multiLevelType w:val="multilevel"/>
    <w:tmpl w:val="22D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rja-ad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30ADB6A23D1C174ABABE4C61FE5EA454248385F34546c83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989CE85C785C101942EA0A0CE67101749E1BB4F6EA100F35273DCcD35F" TargetMode="External"/><Relationship Id="rId5" Type="http://schemas.openxmlformats.org/officeDocument/2006/relationships/hyperlink" Target="consultantplus://offline/ref=780989CE85C785C101942EA0A0CE67101749E3B44B6EA100F35273DCcD3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23</cp:revision>
  <dcterms:created xsi:type="dcterms:W3CDTF">2025-01-02T10:58:00Z</dcterms:created>
  <dcterms:modified xsi:type="dcterms:W3CDTF">2025-01-02T11:16:00Z</dcterms:modified>
</cp:coreProperties>
</file>