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50" w:rsidRDefault="003E3E50" w:rsidP="00501678">
      <w:pPr>
        <w:shd w:val="clear" w:color="auto" w:fill="FFFFFF" w:themeFill="background1"/>
        <w:spacing w:after="0" w:line="240" w:lineRule="auto"/>
        <w:jc w:val="center"/>
        <w:rPr>
          <w:rFonts w:ascii="Times New Roman" w:eastAsia="Times New Roman" w:hAnsi="Times New Roman" w:cs="Times New Roman"/>
          <w:b/>
          <w:bCs/>
          <w:sz w:val="44"/>
          <w:szCs w:val="44"/>
          <w:lang w:eastAsia="ru-RU"/>
        </w:rPr>
      </w:pPr>
      <w:r>
        <w:rPr>
          <w:b/>
          <w:noProof/>
          <w:sz w:val="20"/>
          <w:szCs w:val="20"/>
          <w:lang w:eastAsia="ru-RU"/>
        </w:rPr>
        <w:drawing>
          <wp:inline distT="0" distB="0" distL="0" distR="0">
            <wp:extent cx="1356995" cy="12992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6995" cy="1299210"/>
                    </a:xfrm>
                    <a:prstGeom prst="rect">
                      <a:avLst/>
                    </a:prstGeom>
                    <a:solidFill>
                      <a:srgbClr val="FFFFFF"/>
                    </a:solidFill>
                    <a:ln w="9525">
                      <a:noFill/>
                      <a:miter lim="800000"/>
                      <a:headEnd/>
                      <a:tailEnd/>
                    </a:ln>
                  </pic:spPr>
                </pic:pic>
              </a:graphicData>
            </a:graphic>
          </wp:inline>
        </w:drawing>
      </w:r>
    </w:p>
    <w:p w:rsidR="003E3E50" w:rsidRDefault="003E3E50" w:rsidP="00501678">
      <w:pPr>
        <w:shd w:val="clear" w:color="auto" w:fill="FFFFFF" w:themeFill="background1"/>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b/>
          <w:bCs/>
          <w:sz w:val="44"/>
          <w:szCs w:val="44"/>
          <w:lang w:eastAsia="ru-RU"/>
        </w:rPr>
        <w:t>АДМИНИСТРАЦИЯ</w:t>
      </w:r>
    </w:p>
    <w:p w:rsidR="003E3E50" w:rsidRDefault="003E3E50" w:rsidP="00501678">
      <w:pPr>
        <w:shd w:val="clear" w:color="auto" w:fill="FFFFFF" w:themeFill="background1"/>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b/>
          <w:bCs/>
          <w:sz w:val="44"/>
          <w:szCs w:val="44"/>
          <w:lang w:eastAsia="ru-RU"/>
        </w:rPr>
        <w:t>КОСОРЖАНСКОГО СЕЛЬСОВЕТА</w:t>
      </w:r>
    </w:p>
    <w:p w:rsidR="003E3E50" w:rsidRDefault="003E3E50" w:rsidP="00501678">
      <w:pPr>
        <w:shd w:val="clear" w:color="auto" w:fill="FFFFFF" w:themeFill="background1"/>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ЩИГРОВСКОГО РАЙОНА КУРСКОЙ ОБЛАСТИ</w:t>
      </w:r>
    </w:p>
    <w:p w:rsidR="003E3E50" w:rsidRDefault="003E3E50" w:rsidP="00501678">
      <w:pPr>
        <w:shd w:val="clear" w:color="auto" w:fill="FFFFFF" w:themeFill="background1"/>
        <w:spacing w:after="0" w:line="240" w:lineRule="auto"/>
        <w:jc w:val="center"/>
        <w:rPr>
          <w:rFonts w:ascii="Times New Roman" w:eastAsia="Times New Roman" w:hAnsi="Times New Roman" w:cs="Times New Roman"/>
          <w:b/>
          <w:bCs/>
          <w:sz w:val="44"/>
          <w:szCs w:val="44"/>
          <w:lang w:eastAsia="ru-RU"/>
        </w:rPr>
      </w:pPr>
      <w:proofErr w:type="gramStart"/>
      <w:r>
        <w:rPr>
          <w:rFonts w:ascii="Times New Roman" w:eastAsia="Times New Roman" w:hAnsi="Times New Roman" w:cs="Times New Roman"/>
          <w:b/>
          <w:bCs/>
          <w:sz w:val="44"/>
          <w:szCs w:val="44"/>
          <w:lang w:eastAsia="ru-RU"/>
        </w:rPr>
        <w:t>П</w:t>
      </w:r>
      <w:proofErr w:type="gramEnd"/>
      <w:r>
        <w:rPr>
          <w:rFonts w:ascii="Times New Roman" w:eastAsia="Times New Roman" w:hAnsi="Times New Roman" w:cs="Times New Roman"/>
          <w:b/>
          <w:bCs/>
          <w:sz w:val="44"/>
          <w:szCs w:val="44"/>
          <w:lang w:eastAsia="ru-RU"/>
        </w:rPr>
        <w:t xml:space="preserve"> О С Т А Н О В Л Е Н И Е</w:t>
      </w:r>
    </w:p>
    <w:p w:rsidR="00C50FC6" w:rsidRDefault="00C50FC6" w:rsidP="00501678">
      <w:pPr>
        <w:spacing w:after="0" w:line="240" w:lineRule="auto"/>
        <w:rPr>
          <w:rFonts w:ascii="Times New Roman" w:hAnsi="Times New Roman" w:cs="Times New Roman"/>
          <w:sz w:val="26"/>
          <w:szCs w:val="26"/>
        </w:rPr>
      </w:pPr>
    </w:p>
    <w:p w:rsidR="003E3E50" w:rsidRPr="00C50FC6" w:rsidRDefault="00501678"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 xml:space="preserve">От «24» апреля </w:t>
      </w:r>
      <w:r w:rsidR="003E3E50" w:rsidRPr="00C50FC6">
        <w:rPr>
          <w:rFonts w:ascii="Times New Roman" w:hAnsi="Times New Roman" w:cs="Times New Roman"/>
          <w:sz w:val="26"/>
          <w:szCs w:val="26"/>
        </w:rPr>
        <w:t xml:space="preserve">2020 г. </w:t>
      </w:r>
      <w:r w:rsidRPr="00C50FC6">
        <w:rPr>
          <w:rFonts w:ascii="Times New Roman" w:hAnsi="Times New Roman" w:cs="Times New Roman"/>
          <w:sz w:val="26"/>
          <w:szCs w:val="26"/>
        </w:rPr>
        <w:t xml:space="preserve">                                  </w:t>
      </w:r>
      <w:r w:rsidR="003E3E50" w:rsidRPr="00C50FC6">
        <w:rPr>
          <w:rFonts w:ascii="Times New Roman" w:hAnsi="Times New Roman" w:cs="Times New Roman"/>
          <w:sz w:val="26"/>
          <w:szCs w:val="26"/>
        </w:rPr>
        <w:t xml:space="preserve"> №</w:t>
      </w:r>
      <w:r w:rsidRPr="00C50FC6">
        <w:rPr>
          <w:rFonts w:ascii="Times New Roman" w:hAnsi="Times New Roman" w:cs="Times New Roman"/>
          <w:sz w:val="26"/>
          <w:szCs w:val="26"/>
        </w:rPr>
        <w:t>47</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 xml:space="preserve"> </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 xml:space="preserve"> Об утверждении Порядка предоставления грантов</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 xml:space="preserve"> в форме субсидий, в том числе предоставляемых </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на конкурсной основе, некоммерческим организациям и</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 xml:space="preserve">общественным объединениям в целях поддержки </w:t>
      </w:r>
    </w:p>
    <w:p w:rsidR="003E3E50" w:rsidRPr="00C50FC6" w:rsidRDefault="003E3E50" w:rsidP="00501678">
      <w:pPr>
        <w:spacing w:after="0" w:line="240" w:lineRule="auto"/>
        <w:rPr>
          <w:rFonts w:ascii="Times New Roman" w:hAnsi="Times New Roman" w:cs="Times New Roman"/>
          <w:sz w:val="26"/>
          <w:szCs w:val="26"/>
        </w:rPr>
      </w:pPr>
      <w:r w:rsidRPr="00C50FC6">
        <w:rPr>
          <w:rFonts w:ascii="Times New Roman" w:hAnsi="Times New Roman" w:cs="Times New Roman"/>
          <w:sz w:val="26"/>
          <w:szCs w:val="26"/>
        </w:rPr>
        <w:t>общественно значимых инициатив</w:t>
      </w:r>
    </w:p>
    <w:p w:rsidR="003E3E50" w:rsidRPr="00C50FC6" w:rsidRDefault="003E3E50" w:rsidP="00501678">
      <w:pPr>
        <w:spacing w:after="0" w:line="240" w:lineRule="auto"/>
        <w:rPr>
          <w:rFonts w:ascii="Times New Roman" w:hAnsi="Times New Roman" w:cs="Times New Roman"/>
          <w:sz w:val="26"/>
          <w:szCs w:val="26"/>
        </w:rPr>
      </w:pPr>
    </w:p>
    <w:p w:rsidR="003E3E50" w:rsidRPr="00C50FC6" w:rsidRDefault="003E3E50" w:rsidP="00501678">
      <w:pPr>
        <w:tabs>
          <w:tab w:val="left" w:pos="709"/>
        </w:tabs>
        <w:spacing w:after="0" w:line="240" w:lineRule="auto"/>
        <w:jc w:val="both"/>
        <w:rPr>
          <w:rFonts w:ascii="Times New Roman" w:hAnsi="Times New Roman" w:cs="Times New Roman"/>
          <w:sz w:val="26"/>
          <w:szCs w:val="26"/>
        </w:rPr>
      </w:pPr>
      <w:r w:rsidRPr="00C50FC6">
        <w:rPr>
          <w:rFonts w:ascii="Times New Roman" w:hAnsi="Times New Roman" w:cs="Times New Roman"/>
          <w:sz w:val="26"/>
          <w:szCs w:val="26"/>
        </w:rPr>
        <w:t xml:space="preserve">         </w:t>
      </w:r>
      <w:proofErr w:type="gramStart"/>
      <w:r w:rsidRPr="00C50FC6">
        <w:rPr>
          <w:rFonts w:ascii="Times New Roman" w:hAnsi="Times New Roman" w:cs="Times New Roman"/>
          <w:sz w:val="26"/>
          <w:szCs w:val="26"/>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C50FC6">
        <w:rPr>
          <w:rFonts w:ascii="Times New Roman" w:hAnsi="Times New Roman" w:cs="Times New Roman"/>
          <w:sz w:val="26"/>
          <w:szCs w:val="26"/>
        </w:rPr>
        <w:t xml:space="preserve"> том числе предоставляемых на конкурсной основе», постановлением Правительства РФ от 07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w:t>
      </w:r>
      <w:proofErr w:type="spellStart"/>
      <w:r w:rsidRPr="00C50FC6">
        <w:rPr>
          <w:rFonts w:ascii="Times New Roman" w:hAnsi="Times New Roman" w:cs="Times New Roman"/>
          <w:sz w:val="26"/>
          <w:szCs w:val="26"/>
        </w:rPr>
        <w:t>Косоржанского</w:t>
      </w:r>
      <w:proofErr w:type="spellEnd"/>
      <w:r w:rsidRPr="00C50FC6">
        <w:rPr>
          <w:rFonts w:ascii="Times New Roman" w:hAnsi="Times New Roman" w:cs="Times New Roman"/>
          <w:sz w:val="26"/>
          <w:szCs w:val="26"/>
        </w:rPr>
        <w:t xml:space="preserve"> сельсовета </w:t>
      </w:r>
      <w:proofErr w:type="spellStart"/>
      <w:r w:rsidRPr="00C50FC6">
        <w:rPr>
          <w:rFonts w:ascii="Times New Roman" w:hAnsi="Times New Roman" w:cs="Times New Roman"/>
          <w:sz w:val="26"/>
          <w:szCs w:val="26"/>
        </w:rPr>
        <w:t>Щигровского</w:t>
      </w:r>
      <w:proofErr w:type="spellEnd"/>
      <w:r w:rsidRPr="00C50FC6">
        <w:rPr>
          <w:rFonts w:ascii="Times New Roman" w:hAnsi="Times New Roman" w:cs="Times New Roman"/>
          <w:sz w:val="26"/>
          <w:szCs w:val="26"/>
        </w:rPr>
        <w:t xml:space="preserve"> района Курской области постановляет:</w:t>
      </w:r>
    </w:p>
    <w:p w:rsidR="003E3E50" w:rsidRPr="00C50FC6" w:rsidRDefault="003E3E50" w:rsidP="00501678">
      <w:pPr>
        <w:pStyle w:val="a3"/>
        <w:numPr>
          <w:ilvl w:val="0"/>
          <w:numId w:val="8"/>
        </w:numPr>
        <w:tabs>
          <w:tab w:val="left" w:pos="709"/>
        </w:tabs>
        <w:spacing w:after="0" w:line="240" w:lineRule="auto"/>
        <w:ind w:left="0" w:firstLine="630"/>
        <w:jc w:val="both"/>
        <w:rPr>
          <w:rFonts w:ascii="Times New Roman" w:hAnsi="Times New Roman"/>
          <w:sz w:val="26"/>
          <w:szCs w:val="26"/>
        </w:rPr>
      </w:pPr>
      <w:r w:rsidRPr="00C50FC6">
        <w:rPr>
          <w:rFonts w:ascii="Times New Roman" w:hAnsi="Times New Roman"/>
          <w:sz w:val="26"/>
          <w:szCs w:val="26"/>
        </w:rPr>
        <w:t xml:space="preserve">Утвердить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3E3E50" w:rsidRPr="00C50FC6" w:rsidRDefault="003E3E50" w:rsidP="00501678">
      <w:pPr>
        <w:pStyle w:val="a3"/>
        <w:numPr>
          <w:ilvl w:val="0"/>
          <w:numId w:val="8"/>
        </w:numPr>
        <w:tabs>
          <w:tab w:val="left" w:pos="709"/>
        </w:tabs>
        <w:spacing w:after="0" w:line="240" w:lineRule="auto"/>
        <w:ind w:left="0" w:firstLine="630"/>
        <w:jc w:val="both"/>
        <w:rPr>
          <w:rFonts w:ascii="Times New Roman" w:hAnsi="Times New Roman"/>
          <w:sz w:val="26"/>
          <w:szCs w:val="26"/>
        </w:rPr>
      </w:pPr>
      <w:r w:rsidRPr="00C50FC6">
        <w:rPr>
          <w:rFonts w:ascii="Times New Roman" w:hAnsi="Times New Roman"/>
          <w:sz w:val="26"/>
          <w:szCs w:val="26"/>
        </w:rPr>
        <w:t xml:space="preserve">Постановление администрации </w:t>
      </w:r>
      <w:proofErr w:type="spellStart"/>
      <w:r w:rsidRPr="00C50FC6">
        <w:rPr>
          <w:rFonts w:ascii="Times New Roman" w:hAnsi="Times New Roman"/>
          <w:sz w:val="26"/>
          <w:szCs w:val="26"/>
        </w:rPr>
        <w:t>Косоржанского</w:t>
      </w:r>
      <w:proofErr w:type="spellEnd"/>
      <w:r w:rsidRPr="00C50FC6">
        <w:rPr>
          <w:rFonts w:ascii="Times New Roman" w:hAnsi="Times New Roman"/>
          <w:sz w:val="26"/>
          <w:szCs w:val="26"/>
        </w:rPr>
        <w:t xml:space="preserve"> сельсовета от 24 июня 2019 года  № 67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3E3E50" w:rsidRPr="00C50FC6" w:rsidRDefault="003E3E50" w:rsidP="00501678">
      <w:pPr>
        <w:spacing w:after="0" w:line="240" w:lineRule="auto"/>
        <w:jc w:val="both"/>
        <w:rPr>
          <w:rFonts w:ascii="Times New Roman" w:hAnsi="Times New Roman" w:cs="Times New Roman"/>
          <w:sz w:val="26"/>
          <w:szCs w:val="26"/>
        </w:rPr>
      </w:pPr>
      <w:r w:rsidRPr="00C50FC6">
        <w:rPr>
          <w:rFonts w:ascii="Times New Roman" w:hAnsi="Times New Roman" w:cs="Times New Roman"/>
          <w:sz w:val="26"/>
          <w:szCs w:val="26"/>
        </w:rPr>
        <w:t xml:space="preserve">         3. </w:t>
      </w:r>
      <w:proofErr w:type="gramStart"/>
      <w:r w:rsidRPr="00C50FC6">
        <w:rPr>
          <w:rFonts w:ascii="Times New Roman" w:hAnsi="Times New Roman" w:cs="Times New Roman"/>
          <w:sz w:val="26"/>
          <w:szCs w:val="26"/>
        </w:rPr>
        <w:t>Контроль за</w:t>
      </w:r>
      <w:proofErr w:type="gramEnd"/>
      <w:r w:rsidRPr="00C50FC6">
        <w:rPr>
          <w:rFonts w:ascii="Times New Roman" w:hAnsi="Times New Roman" w:cs="Times New Roman"/>
          <w:sz w:val="26"/>
          <w:szCs w:val="26"/>
        </w:rPr>
        <w:t xml:space="preserve"> выполнением настоящего постановления оставляю за собой.</w:t>
      </w:r>
    </w:p>
    <w:p w:rsidR="003E3E50" w:rsidRPr="00C50FC6" w:rsidRDefault="003E3E50" w:rsidP="00501678">
      <w:pPr>
        <w:spacing w:after="0" w:line="240" w:lineRule="auto"/>
        <w:jc w:val="both"/>
        <w:rPr>
          <w:rFonts w:ascii="Times New Roman" w:hAnsi="Times New Roman" w:cs="Times New Roman"/>
          <w:sz w:val="26"/>
          <w:szCs w:val="26"/>
        </w:rPr>
      </w:pPr>
      <w:r w:rsidRPr="00C50FC6">
        <w:rPr>
          <w:rFonts w:ascii="Times New Roman" w:hAnsi="Times New Roman" w:cs="Times New Roman"/>
          <w:sz w:val="26"/>
          <w:szCs w:val="26"/>
        </w:rPr>
        <w:t xml:space="preserve">         4. Настоящее постановление вступает в силу со дня его обнародования.</w:t>
      </w:r>
    </w:p>
    <w:p w:rsidR="00C50FC6" w:rsidRDefault="00C50FC6" w:rsidP="00501678">
      <w:pPr>
        <w:spacing w:after="0" w:line="240" w:lineRule="auto"/>
        <w:jc w:val="both"/>
        <w:rPr>
          <w:rFonts w:ascii="Times New Roman" w:hAnsi="Times New Roman" w:cs="Times New Roman"/>
          <w:sz w:val="26"/>
          <w:szCs w:val="26"/>
        </w:rPr>
      </w:pPr>
    </w:p>
    <w:p w:rsidR="00C50FC6" w:rsidRPr="00C50FC6" w:rsidRDefault="00C50FC6" w:rsidP="00501678">
      <w:pPr>
        <w:spacing w:after="0" w:line="240" w:lineRule="auto"/>
        <w:jc w:val="both"/>
        <w:rPr>
          <w:rFonts w:ascii="Times New Roman" w:hAnsi="Times New Roman" w:cs="Times New Roman"/>
          <w:sz w:val="26"/>
          <w:szCs w:val="26"/>
        </w:rPr>
      </w:pPr>
    </w:p>
    <w:p w:rsidR="003E3E50" w:rsidRPr="00C50FC6" w:rsidRDefault="00C50FC6" w:rsidP="00501678">
      <w:pPr>
        <w:spacing w:after="0" w:line="240" w:lineRule="auto"/>
        <w:jc w:val="both"/>
        <w:rPr>
          <w:rFonts w:ascii="Times New Roman" w:hAnsi="Times New Roman" w:cs="Times New Roman"/>
          <w:sz w:val="26"/>
          <w:szCs w:val="26"/>
        </w:rPr>
      </w:pPr>
      <w:r w:rsidRPr="00C50FC6">
        <w:rPr>
          <w:rFonts w:ascii="Times New Roman" w:hAnsi="Times New Roman" w:cs="Times New Roman"/>
          <w:sz w:val="26"/>
          <w:szCs w:val="26"/>
        </w:rPr>
        <w:t>И.о</w:t>
      </w:r>
      <w:proofErr w:type="gramStart"/>
      <w:r w:rsidRPr="00C50FC6">
        <w:rPr>
          <w:rFonts w:ascii="Times New Roman" w:hAnsi="Times New Roman" w:cs="Times New Roman"/>
          <w:sz w:val="26"/>
          <w:szCs w:val="26"/>
        </w:rPr>
        <w:t>.г</w:t>
      </w:r>
      <w:proofErr w:type="gramEnd"/>
      <w:r w:rsidRPr="00C50FC6">
        <w:rPr>
          <w:rFonts w:ascii="Times New Roman" w:hAnsi="Times New Roman" w:cs="Times New Roman"/>
          <w:sz w:val="26"/>
          <w:szCs w:val="26"/>
        </w:rPr>
        <w:t>лавы</w:t>
      </w:r>
      <w:r w:rsidR="003E3E50" w:rsidRPr="00C50FC6">
        <w:rPr>
          <w:rFonts w:ascii="Times New Roman" w:hAnsi="Times New Roman" w:cs="Times New Roman"/>
          <w:sz w:val="26"/>
          <w:szCs w:val="26"/>
        </w:rPr>
        <w:t xml:space="preserve"> </w:t>
      </w:r>
      <w:proofErr w:type="spellStart"/>
      <w:r w:rsidR="003E3E50" w:rsidRPr="00C50FC6">
        <w:rPr>
          <w:rFonts w:ascii="Times New Roman" w:hAnsi="Times New Roman" w:cs="Times New Roman"/>
          <w:sz w:val="26"/>
          <w:szCs w:val="26"/>
        </w:rPr>
        <w:t>Косоржанского</w:t>
      </w:r>
      <w:proofErr w:type="spellEnd"/>
      <w:r w:rsidR="003E3E50" w:rsidRPr="00C50FC6">
        <w:rPr>
          <w:rFonts w:ascii="Times New Roman" w:hAnsi="Times New Roman" w:cs="Times New Roman"/>
          <w:sz w:val="26"/>
          <w:szCs w:val="26"/>
        </w:rPr>
        <w:t xml:space="preserve"> сельсовета</w:t>
      </w:r>
    </w:p>
    <w:p w:rsidR="003E3E50" w:rsidRPr="00C50FC6" w:rsidRDefault="003E3E50" w:rsidP="00501678">
      <w:pPr>
        <w:spacing w:after="0" w:line="240" w:lineRule="auto"/>
        <w:jc w:val="both"/>
        <w:rPr>
          <w:rFonts w:ascii="Times New Roman" w:hAnsi="Times New Roman" w:cs="Times New Roman"/>
          <w:sz w:val="26"/>
          <w:szCs w:val="26"/>
        </w:rPr>
      </w:pPr>
      <w:proofErr w:type="spellStart"/>
      <w:r w:rsidRPr="00C50FC6">
        <w:rPr>
          <w:rFonts w:ascii="Times New Roman" w:hAnsi="Times New Roman" w:cs="Times New Roman"/>
          <w:sz w:val="26"/>
          <w:szCs w:val="26"/>
        </w:rPr>
        <w:t>Щигровского</w:t>
      </w:r>
      <w:proofErr w:type="spellEnd"/>
      <w:r w:rsidRPr="00C50FC6">
        <w:rPr>
          <w:rFonts w:ascii="Times New Roman" w:hAnsi="Times New Roman" w:cs="Times New Roman"/>
          <w:sz w:val="26"/>
          <w:szCs w:val="26"/>
        </w:rPr>
        <w:t xml:space="preserve"> района                                         </w:t>
      </w:r>
      <w:r w:rsidR="00C50FC6" w:rsidRPr="00C50FC6">
        <w:rPr>
          <w:rFonts w:ascii="Times New Roman" w:hAnsi="Times New Roman" w:cs="Times New Roman"/>
          <w:sz w:val="26"/>
          <w:szCs w:val="26"/>
        </w:rPr>
        <w:t xml:space="preserve">       </w:t>
      </w:r>
      <w:r w:rsidRPr="00C50FC6">
        <w:rPr>
          <w:rFonts w:ascii="Times New Roman" w:hAnsi="Times New Roman" w:cs="Times New Roman"/>
          <w:sz w:val="26"/>
          <w:szCs w:val="26"/>
        </w:rPr>
        <w:t xml:space="preserve">                     </w:t>
      </w:r>
      <w:proofErr w:type="spellStart"/>
      <w:r w:rsidR="00C50FC6" w:rsidRPr="00C50FC6">
        <w:rPr>
          <w:rFonts w:ascii="Times New Roman" w:hAnsi="Times New Roman" w:cs="Times New Roman"/>
          <w:sz w:val="26"/>
          <w:szCs w:val="26"/>
        </w:rPr>
        <w:t>Н.В.Браткова</w:t>
      </w:r>
      <w:proofErr w:type="spellEnd"/>
    </w:p>
    <w:p w:rsidR="00C50FC6" w:rsidRDefault="00C50FC6" w:rsidP="00501678">
      <w:pPr>
        <w:pStyle w:val="ConsPlusNormal"/>
        <w:jc w:val="right"/>
        <w:rPr>
          <w:rFonts w:ascii="Times New Roman" w:hAnsi="Times New Roman" w:cs="Times New Roman"/>
          <w:szCs w:val="28"/>
        </w:rPr>
      </w:pPr>
    </w:p>
    <w:p w:rsidR="003E3E50" w:rsidRDefault="003E3E50" w:rsidP="00501678">
      <w:pPr>
        <w:pStyle w:val="ConsPlusNormal"/>
        <w:jc w:val="right"/>
        <w:rPr>
          <w:rFonts w:ascii="Times New Roman" w:hAnsi="Times New Roman" w:cs="Times New Roman"/>
          <w:szCs w:val="28"/>
        </w:rPr>
      </w:pPr>
      <w:r>
        <w:rPr>
          <w:rFonts w:ascii="Times New Roman" w:hAnsi="Times New Roman" w:cs="Times New Roman"/>
          <w:szCs w:val="28"/>
        </w:rPr>
        <w:lastRenderedPageBreak/>
        <w:t>Утвержден</w:t>
      </w:r>
    </w:p>
    <w:p w:rsidR="003E3E50" w:rsidRDefault="003E3E50" w:rsidP="00501678">
      <w:pPr>
        <w:pStyle w:val="ConsPlusNormal"/>
        <w:jc w:val="right"/>
        <w:rPr>
          <w:rFonts w:ascii="Times New Roman" w:hAnsi="Times New Roman" w:cs="Times New Roman"/>
          <w:szCs w:val="28"/>
        </w:rPr>
      </w:pPr>
      <w:r>
        <w:rPr>
          <w:rFonts w:ascii="Times New Roman" w:hAnsi="Times New Roman" w:cs="Times New Roman"/>
          <w:szCs w:val="28"/>
        </w:rPr>
        <w:t>постановлением</w:t>
      </w:r>
    </w:p>
    <w:p w:rsidR="003E3E50" w:rsidRDefault="003E3E50" w:rsidP="00501678">
      <w:pPr>
        <w:pStyle w:val="ConsPlusNormal"/>
        <w:jc w:val="right"/>
        <w:rPr>
          <w:rFonts w:ascii="Times New Roman" w:hAnsi="Times New Roman" w:cs="Times New Roman"/>
          <w:szCs w:val="28"/>
        </w:rPr>
      </w:pPr>
      <w:r>
        <w:rPr>
          <w:rFonts w:ascii="Times New Roman" w:hAnsi="Times New Roman" w:cs="Times New Roman"/>
          <w:szCs w:val="28"/>
        </w:rPr>
        <w:t xml:space="preserve">Администрации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w:t>
      </w:r>
    </w:p>
    <w:p w:rsidR="003E3E50" w:rsidRDefault="003E3E50" w:rsidP="00501678">
      <w:pPr>
        <w:pStyle w:val="ConsPlusNormal"/>
        <w:jc w:val="right"/>
        <w:rPr>
          <w:rFonts w:ascii="Times New Roman" w:hAnsi="Times New Roman" w:cs="Times New Roman"/>
          <w:szCs w:val="28"/>
        </w:rPr>
      </w:pPr>
      <w:proofErr w:type="spellStart"/>
      <w:r>
        <w:rPr>
          <w:rFonts w:ascii="Times New Roman" w:hAnsi="Times New Roman" w:cs="Times New Roman"/>
          <w:szCs w:val="28"/>
        </w:rPr>
        <w:t>Щигровского</w:t>
      </w:r>
      <w:proofErr w:type="spellEnd"/>
      <w:r>
        <w:rPr>
          <w:rFonts w:ascii="Times New Roman" w:hAnsi="Times New Roman" w:cs="Times New Roman"/>
          <w:szCs w:val="28"/>
        </w:rPr>
        <w:t xml:space="preserve"> района</w:t>
      </w:r>
    </w:p>
    <w:p w:rsidR="003E3E50" w:rsidRDefault="003E3E50" w:rsidP="00501678">
      <w:pPr>
        <w:pStyle w:val="ConsPlusNormal"/>
        <w:jc w:val="right"/>
        <w:rPr>
          <w:rFonts w:ascii="Times New Roman" w:hAnsi="Times New Roman" w:cs="Times New Roman"/>
          <w:szCs w:val="28"/>
        </w:rPr>
      </w:pPr>
      <w:r>
        <w:rPr>
          <w:rFonts w:ascii="Times New Roman" w:hAnsi="Times New Roman" w:cs="Times New Roman"/>
          <w:szCs w:val="28"/>
        </w:rPr>
        <w:t xml:space="preserve">от </w:t>
      </w:r>
      <w:r w:rsidR="00501678">
        <w:rPr>
          <w:rFonts w:ascii="Times New Roman" w:hAnsi="Times New Roman" w:cs="Times New Roman"/>
          <w:szCs w:val="28"/>
        </w:rPr>
        <w:t>24.04.2020 г. № 47</w:t>
      </w:r>
      <w:r>
        <w:rPr>
          <w:rFonts w:ascii="Times New Roman" w:hAnsi="Times New Roman" w:cs="Times New Roman"/>
          <w:szCs w:val="28"/>
        </w:rPr>
        <w:t xml:space="preserve"> </w:t>
      </w:r>
    </w:p>
    <w:p w:rsidR="003E3E50" w:rsidRDefault="003E3E50" w:rsidP="00501678">
      <w:pPr>
        <w:pStyle w:val="ConsPlusNormal"/>
        <w:rPr>
          <w:rFonts w:ascii="Times New Roman" w:hAnsi="Times New Roman" w:cs="Times New Roman"/>
          <w:szCs w:val="28"/>
        </w:rPr>
      </w:pPr>
    </w:p>
    <w:p w:rsidR="003E3E50" w:rsidRDefault="003E3E50" w:rsidP="00501678">
      <w:pPr>
        <w:pStyle w:val="ConsPlusNormal"/>
        <w:jc w:val="center"/>
        <w:rPr>
          <w:rFonts w:ascii="Times New Roman" w:hAnsi="Times New Roman" w:cs="Times New Roman"/>
          <w:szCs w:val="28"/>
        </w:rPr>
      </w:pPr>
    </w:p>
    <w:p w:rsidR="003E3E50" w:rsidRDefault="003E3E50" w:rsidP="00501678">
      <w:pPr>
        <w:pStyle w:val="ConsPlusNormal"/>
        <w:jc w:val="center"/>
        <w:rPr>
          <w:rFonts w:ascii="Times New Roman" w:hAnsi="Times New Roman" w:cs="Times New Roman"/>
          <w:b/>
          <w:bCs/>
          <w:szCs w:val="28"/>
        </w:rPr>
      </w:pPr>
      <w:r>
        <w:rPr>
          <w:rFonts w:ascii="Times New Roman" w:hAnsi="Times New Roman" w:cs="Times New Roman"/>
          <w:b/>
          <w:szCs w:val="28"/>
        </w:rPr>
        <w:t xml:space="preserve">Порядок </w:t>
      </w:r>
      <w:r>
        <w:rPr>
          <w:rFonts w:ascii="Times New Roman" w:hAnsi="Times New Roman" w:cs="Times New Roman"/>
          <w:b/>
          <w:bCs/>
          <w:szCs w:val="28"/>
        </w:rPr>
        <w:t>предоставления грантов в форме субсидий, в том числе предоставляемых на конкурсной основе, некоммерческим организациям и</w:t>
      </w:r>
    </w:p>
    <w:p w:rsidR="003E3E50" w:rsidRDefault="003E3E50" w:rsidP="00501678">
      <w:pPr>
        <w:pStyle w:val="ConsPlusNormal"/>
        <w:jc w:val="center"/>
        <w:rPr>
          <w:rFonts w:ascii="Times New Roman" w:hAnsi="Times New Roman" w:cs="Times New Roman"/>
          <w:b/>
          <w:bCs/>
          <w:szCs w:val="28"/>
        </w:rPr>
      </w:pPr>
      <w:r>
        <w:rPr>
          <w:rFonts w:ascii="Times New Roman" w:hAnsi="Times New Roman" w:cs="Times New Roman"/>
          <w:b/>
          <w:bCs/>
          <w:szCs w:val="28"/>
        </w:rPr>
        <w:t>общественным объединениям в целях поддержки общественно значимых инициатив</w:t>
      </w:r>
    </w:p>
    <w:p w:rsidR="003E3E50" w:rsidRDefault="003E3E50" w:rsidP="00501678">
      <w:pPr>
        <w:pStyle w:val="ConsPlusNormal"/>
        <w:jc w:val="center"/>
        <w:rPr>
          <w:rFonts w:ascii="Times New Roman" w:hAnsi="Times New Roman" w:cs="Times New Roman"/>
          <w:b/>
          <w:szCs w:val="28"/>
        </w:rPr>
      </w:pPr>
    </w:p>
    <w:p w:rsidR="003E3E50" w:rsidRDefault="003E3E50" w:rsidP="00501678">
      <w:pPr>
        <w:numPr>
          <w:ilvl w:val="0"/>
          <w:numId w:val="9"/>
        </w:numPr>
        <w:tabs>
          <w:tab w:val="left" w:pos="284"/>
        </w:tabs>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Общие положения </w:t>
      </w:r>
    </w:p>
    <w:p w:rsidR="003E3E50" w:rsidRDefault="003E3E50" w:rsidP="00501678">
      <w:pPr>
        <w:pStyle w:val="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proofErr w:type="gramStart"/>
      <w:r>
        <w:rPr>
          <w:rFonts w:ascii="Times New Roman" w:hAnsi="Times New Roman" w:cs="Times New Roman"/>
          <w:sz w:val="28"/>
          <w:szCs w:val="28"/>
          <w:lang w:eastAsia="ru-RU"/>
        </w:rPr>
        <w:t xml:space="preserve">Настоящий Порядок </w:t>
      </w:r>
      <w:r>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Pr>
          <w:rFonts w:ascii="Times New Roman" w:hAnsi="Times New Roman" w:cs="Times New Roman"/>
          <w:sz w:val="28"/>
          <w:szCs w:val="28"/>
          <w:lang w:eastAsia="ru-RU"/>
        </w:rPr>
        <w:t xml:space="preserve">разработан </w:t>
      </w:r>
      <w:r>
        <w:rPr>
          <w:rFonts w:ascii="Times New Roman" w:hAnsi="Times New Roman" w:cs="Times New Roman"/>
          <w:sz w:val="28"/>
          <w:szCs w:val="28"/>
        </w:rPr>
        <w:t xml:space="preserve">в целях реализации положений </w:t>
      </w:r>
      <w:hyperlink r:id="rId7" w:history="1">
        <w:r>
          <w:rPr>
            <w:rStyle w:val="a7"/>
            <w:rFonts w:ascii="Times New Roman" w:eastAsia="Times New Roman" w:hAnsi="Times New Roman" w:cs="Times New Roman"/>
            <w:spacing w:val="2"/>
            <w:sz w:val="28"/>
            <w:szCs w:val="28"/>
            <w:lang w:eastAsia="ru-RU"/>
          </w:rPr>
          <w:t>пункта 7 статьи 78</w:t>
        </w:r>
      </w:hyperlink>
      <w:r>
        <w:rPr>
          <w:rFonts w:ascii="Times New Roman" w:eastAsia="Times New Roman" w:hAnsi="Times New Roman" w:cs="Times New Roman"/>
          <w:spacing w:val="2"/>
          <w:sz w:val="28"/>
          <w:szCs w:val="28"/>
          <w:lang w:eastAsia="ru-RU"/>
        </w:rPr>
        <w:t> и </w:t>
      </w:r>
      <w:hyperlink r:id="rId8" w:history="1">
        <w:r>
          <w:rPr>
            <w:rStyle w:val="a7"/>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Pr>
          <w:rFonts w:ascii="Times New Roman" w:hAnsi="Times New Roman" w:cs="Times New Roman"/>
          <w:sz w:val="28"/>
          <w:szCs w:val="28"/>
          <w:lang w:eastAsia="ru-RU"/>
        </w:rPr>
        <w:t xml:space="preserve">, </w:t>
      </w:r>
      <w:r>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Pr>
          <w:rFonts w:ascii="Times New Roman" w:hAnsi="Times New Roman" w:cs="Times New Roman"/>
          <w:sz w:val="28"/>
          <w:szCs w:val="28"/>
        </w:rPr>
        <w:t xml:space="preserve"> предоставления грантов в форме субсидий, в том числе предоставляемых на конкурсной основе,   </w:t>
      </w:r>
      <w:r>
        <w:rPr>
          <w:rFonts w:ascii="Times New Roman" w:hAnsi="Times New Roman" w:cs="Times New Roman"/>
          <w:sz w:val="28"/>
          <w:szCs w:val="28"/>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3E3E50" w:rsidRDefault="003E3E50" w:rsidP="00501678">
      <w:pPr>
        <w:pStyle w:val="a3"/>
        <w:numPr>
          <w:ilvl w:val="1"/>
          <w:numId w:val="10"/>
        </w:numPr>
        <w:tabs>
          <w:tab w:val="left" w:pos="1358"/>
        </w:tabs>
        <w:spacing w:after="0" w:line="240" w:lineRule="auto"/>
        <w:jc w:val="both"/>
        <w:rPr>
          <w:rFonts w:ascii="Times New Roman" w:hAnsi="Times New Roman"/>
          <w:sz w:val="28"/>
        </w:rPr>
      </w:pPr>
      <w:r>
        <w:rPr>
          <w:rFonts w:ascii="Times New Roman" w:hAnsi="Times New Roman"/>
          <w:sz w:val="28"/>
        </w:rPr>
        <w:t xml:space="preserve"> В настоящем Порядке используются следующие понятия:</w:t>
      </w:r>
    </w:p>
    <w:p w:rsidR="003E3E50" w:rsidRDefault="003E3E50" w:rsidP="00501678">
      <w:pPr>
        <w:pStyle w:val="ConsPlusNormal"/>
        <w:numPr>
          <w:ilvl w:val="2"/>
          <w:numId w:val="10"/>
        </w:numPr>
        <w:tabs>
          <w:tab w:val="left" w:pos="709"/>
        </w:tabs>
        <w:ind w:left="0" w:firstLine="0"/>
        <w:jc w:val="both"/>
        <w:rPr>
          <w:rFonts w:ascii="Times New Roman" w:hAnsi="Times New Roman" w:cs="Times New Roman"/>
          <w:spacing w:val="2"/>
          <w:szCs w:val="28"/>
        </w:rPr>
      </w:pPr>
      <w:r>
        <w:rPr>
          <w:rFonts w:ascii="Times New Roman" w:hAnsi="Times New Roman" w:cs="Times New Roman"/>
          <w:szCs w:val="28"/>
        </w:rPr>
        <w:t>Грант</w:t>
      </w:r>
      <w:r>
        <w:rPr>
          <w:rFonts w:ascii="Times New Roman" w:eastAsia="Calibri" w:hAnsi="Times New Roman" w:cs="Times New Roman"/>
          <w:bCs/>
          <w:szCs w:val="28"/>
        </w:rPr>
        <w:t xml:space="preserve"> </w:t>
      </w:r>
      <w:r>
        <w:rPr>
          <w:rFonts w:ascii="Times New Roman" w:hAnsi="Times New Roman" w:cs="Times New Roman"/>
          <w:szCs w:val="28"/>
        </w:rPr>
        <w:t xml:space="preserve">– денежные средства, предоставляемые из бюджета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 в форме субсидии на конкурсной основе в целях финансового обеспечения затрат на реализацию проектов, </w:t>
      </w:r>
      <w:r>
        <w:rPr>
          <w:rFonts w:ascii="Times New Roman" w:hAnsi="Times New Roman" w:cs="Times New Roman"/>
          <w:spacing w:val="2"/>
          <w:szCs w:val="28"/>
        </w:rPr>
        <w:t xml:space="preserve">стимулирования развития и поощрения достигнутых результатов в соответствующей области </w:t>
      </w:r>
      <w:r>
        <w:rPr>
          <w:rFonts w:ascii="Times New Roman" w:hAnsi="Times New Roman" w:cs="Times New Roman"/>
          <w:bCs/>
          <w:szCs w:val="28"/>
        </w:rPr>
        <w:t xml:space="preserve">на территории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w:t>
      </w:r>
    </w:p>
    <w:p w:rsidR="003E3E50" w:rsidRDefault="003E3E50" w:rsidP="00501678">
      <w:pPr>
        <w:pStyle w:val="a3"/>
        <w:numPr>
          <w:ilvl w:val="2"/>
          <w:numId w:val="10"/>
        </w:numPr>
        <w:spacing w:after="0" w:line="240" w:lineRule="auto"/>
        <w:ind w:left="0" w:firstLine="0"/>
        <w:jc w:val="both"/>
        <w:rPr>
          <w:rFonts w:ascii="Times New Roman" w:eastAsia="Times New Roman" w:hAnsi="Times New Roman"/>
          <w:sz w:val="28"/>
        </w:rPr>
      </w:pPr>
      <w:r>
        <w:rPr>
          <w:rFonts w:ascii="Times New Roman" w:hAnsi="Times New Roman"/>
          <w:sz w:val="28"/>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Pr>
          <w:rFonts w:ascii="Times New Roman" w:hAnsi="Times New Roman"/>
          <w:spacing w:val="2"/>
          <w:sz w:val="28"/>
        </w:rPr>
        <w:t xml:space="preserve">в соответствующей области </w:t>
      </w:r>
      <w:r>
        <w:rPr>
          <w:rFonts w:ascii="Times New Roman" w:hAnsi="Times New Roman"/>
          <w:bCs/>
          <w:sz w:val="28"/>
        </w:rPr>
        <w:t xml:space="preserve">на территории </w:t>
      </w:r>
      <w:proofErr w:type="spellStart"/>
      <w:r>
        <w:rPr>
          <w:rFonts w:ascii="Times New Roman" w:hAnsi="Times New Roman"/>
          <w:sz w:val="28"/>
          <w:lang w:eastAsia="ru-RU"/>
        </w:rPr>
        <w:t>Косоржанского</w:t>
      </w:r>
      <w:proofErr w:type="spellEnd"/>
      <w:r>
        <w:rPr>
          <w:rFonts w:ascii="Times New Roman" w:hAnsi="Times New Roman"/>
          <w:sz w:val="28"/>
          <w:lang w:eastAsia="ru-RU"/>
        </w:rPr>
        <w:t xml:space="preserve"> сельсовета</w:t>
      </w:r>
      <w:r>
        <w:rPr>
          <w:rFonts w:ascii="Times New Roman" w:hAnsi="Times New Roman"/>
          <w:sz w:val="28"/>
        </w:rPr>
        <w:t>.</w:t>
      </w:r>
    </w:p>
    <w:p w:rsidR="003E3E50" w:rsidRDefault="003E3E50" w:rsidP="00501678">
      <w:pPr>
        <w:pStyle w:val="a3"/>
        <w:numPr>
          <w:ilvl w:val="2"/>
          <w:numId w:val="10"/>
        </w:numPr>
        <w:spacing w:after="0" w:line="240" w:lineRule="auto"/>
        <w:ind w:left="0" w:firstLine="0"/>
        <w:jc w:val="both"/>
        <w:rPr>
          <w:rFonts w:ascii="Times New Roman" w:hAnsi="Times New Roman"/>
          <w:sz w:val="28"/>
        </w:rPr>
      </w:pPr>
      <w:r>
        <w:rPr>
          <w:rFonts w:ascii="Times New Roman" w:hAnsi="Times New Roman"/>
          <w:sz w:val="28"/>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3E3E50" w:rsidRDefault="003E3E50" w:rsidP="00501678">
      <w:pPr>
        <w:pStyle w:val="a3"/>
        <w:numPr>
          <w:ilvl w:val="2"/>
          <w:numId w:val="11"/>
        </w:numPr>
        <w:spacing w:after="0" w:line="240" w:lineRule="auto"/>
        <w:ind w:left="0" w:firstLine="0"/>
        <w:jc w:val="both"/>
        <w:rPr>
          <w:rFonts w:ascii="Times New Roman" w:hAnsi="Times New Roman"/>
          <w:sz w:val="28"/>
        </w:rPr>
      </w:pPr>
      <w:r>
        <w:rPr>
          <w:rFonts w:ascii="Times New Roman" w:hAnsi="Times New Roman"/>
          <w:sz w:val="28"/>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3E3E50" w:rsidRDefault="003E3E50" w:rsidP="00501678">
      <w:pPr>
        <w:pStyle w:val="a3"/>
        <w:numPr>
          <w:ilvl w:val="2"/>
          <w:numId w:val="12"/>
        </w:numPr>
        <w:spacing w:after="0" w:line="240" w:lineRule="auto"/>
        <w:ind w:left="0" w:firstLine="0"/>
        <w:jc w:val="both"/>
        <w:rPr>
          <w:rFonts w:ascii="Times New Roman" w:hAnsi="Times New Roman"/>
          <w:sz w:val="28"/>
        </w:rPr>
      </w:pPr>
      <w:r>
        <w:rPr>
          <w:rFonts w:ascii="Times New Roman" w:hAnsi="Times New Roman"/>
          <w:sz w:val="28"/>
        </w:rPr>
        <w:lastRenderedPageBreak/>
        <w:t>Получатель гранта – соискатель гранта, заявка которого признана победившей в конкурсе.</w:t>
      </w:r>
    </w:p>
    <w:p w:rsidR="003E3E50" w:rsidRDefault="003E3E50" w:rsidP="00501678">
      <w:pPr>
        <w:pStyle w:val="a3"/>
        <w:numPr>
          <w:ilvl w:val="1"/>
          <w:numId w:val="11"/>
        </w:numPr>
        <w:autoSpaceDE w:val="0"/>
        <w:autoSpaceDN w:val="0"/>
        <w:adjustRightInd w:val="0"/>
        <w:spacing w:after="0" w:line="240" w:lineRule="auto"/>
        <w:ind w:left="0" w:firstLine="0"/>
        <w:jc w:val="both"/>
        <w:rPr>
          <w:rFonts w:ascii="Times New Roman" w:hAnsi="Times New Roman"/>
          <w:sz w:val="28"/>
        </w:rPr>
      </w:pPr>
      <w:r>
        <w:rPr>
          <w:rFonts w:ascii="Times New Roman" w:hAnsi="Times New Roman"/>
          <w:sz w:val="28"/>
        </w:rPr>
        <w:t xml:space="preserve">Целью предоставления грантов является их предоставление на безвозмездной и безвозвратной основе для </w:t>
      </w:r>
      <w:r>
        <w:rPr>
          <w:rFonts w:ascii="Times New Roman" w:hAnsi="Times New Roman"/>
          <w:spacing w:val="2"/>
          <w:sz w:val="28"/>
        </w:rPr>
        <w:t>поддержки реализации проектов, стимулирования развития и поощрения достигнутых результатов в соответствующей области</w:t>
      </w:r>
      <w:r>
        <w:rPr>
          <w:rFonts w:ascii="Times New Roman" w:hAnsi="Times New Roman"/>
          <w:sz w:val="28"/>
        </w:rPr>
        <w:t xml:space="preserve"> в пределах средств, предусмотренных бюджетом</w:t>
      </w:r>
      <w:r>
        <w:rPr>
          <w:rFonts w:ascii="Times New Roman" w:hAnsi="Times New Roman"/>
          <w:sz w:val="28"/>
          <w:lang w:eastAsia="ru-RU"/>
        </w:rPr>
        <w:t xml:space="preserve"> </w:t>
      </w:r>
      <w:proofErr w:type="spellStart"/>
      <w:r>
        <w:rPr>
          <w:rFonts w:ascii="Times New Roman" w:hAnsi="Times New Roman"/>
          <w:sz w:val="28"/>
          <w:lang w:eastAsia="ru-RU"/>
        </w:rPr>
        <w:t>Косоржанского</w:t>
      </w:r>
      <w:proofErr w:type="spellEnd"/>
      <w:r>
        <w:rPr>
          <w:rFonts w:ascii="Times New Roman" w:hAnsi="Times New Roman"/>
          <w:sz w:val="28"/>
          <w:lang w:eastAsia="ru-RU"/>
        </w:rPr>
        <w:t xml:space="preserve"> сельсовета</w:t>
      </w:r>
      <w:r>
        <w:rPr>
          <w:rFonts w:ascii="Times New Roman" w:hAnsi="Times New Roman"/>
          <w:sz w:val="28"/>
        </w:rPr>
        <w:t>.</w:t>
      </w:r>
    </w:p>
    <w:p w:rsidR="003E3E50" w:rsidRDefault="003E3E50" w:rsidP="00501678">
      <w:pPr>
        <w:pStyle w:val="ConsPlusNormal"/>
        <w:numPr>
          <w:ilvl w:val="1"/>
          <w:numId w:val="11"/>
        </w:numPr>
        <w:shd w:val="clear" w:color="auto" w:fill="FFFFFF"/>
        <w:ind w:left="0" w:firstLine="0"/>
        <w:jc w:val="both"/>
        <w:rPr>
          <w:rFonts w:ascii="Times New Roman" w:hAnsi="Times New Roman" w:cs="Times New Roman"/>
          <w:szCs w:val="28"/>
        </w:rPr>
      </w:pPr>
      <w:r>
        <w:rPr>
          <w:rFonts w:ascii="Times New Roman" w:hAnsi="Times New Roman" w:cs="Times New Roman"/>
          <w:szCs w:val="28"/>
        </w:rPr>
        <w:t xml:space="preserve">Главным распорядителем средств бюджета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 </w:t>
      </w:r>
      <w:proofErr w:type="spellStart"/>
      <w:r>
        <w:rPr>
          <w:rFonts w:ascii="Times New Roman" w:hAnsi="Times New Roman" w:cs="Times New Roman"/>
          <w:szCs w:val="28"/>
        </w:rPr>
        <w:t>Щигровского</w:t>
      </w:r>
      <w:proofErr w:type="spellEnd"/>
      <w:r>
        <w:rPr>
          <w:rFonts w:ascii="Times New Roman" w:hAnsi="Times New Roman" w:cs="Times New Roman"/>
          <w:szCs w:val="28"/>
        </w:rPr>
        <w:t xml:space="preserve"> района (далее – Администрация).</w:t>
      </w:r>
    </w:p>
    <w:p w:rsidR="003E3E50" w:rsidRDefault="003E3E50" w:rsidP="00501678">
      <w:pPr>
        <w:pStyle w:val="ConsPlusNormal"/>
        <w:numPr>
          <w:ilvl w:val="1"/>
          <w:numId w:val="11"/>
        </w:numPr>
        <w:shd w:val="clear" w:color="auto" w:fill="FFFFFF"/>
        <w:tabs>
          <w:tab w:val="left" w:pos="709"/>
        </w:tabs>
        <w:ind w:left="0" w:firstLine="0"/>
        <w:jc w:val="both"/>
        <w:rPr>
          <w:rFonts w:ascii="Times New Roman" w:hAnsi="Times New Roman" w:cs="Times New Roman"/>
          <w:szCs w:val="28"/>
        </w:rPr>
      </w:pPr>
      <w:proofErr w:type="gramStart"/>
      <w:r>
        <w:rPr>
          <w:rFonts w:ascii="Times New Roman" w:hAnsi="Times New Roman" w:cs="Times New Roman"/>
          <w:szCs w:val="28"/>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Pr>
          <w:rFonts w:ascii="Times New Roman" w:hAnsi="Times New Roman" w:cs="Times New Roman"/>
          <w:szCs w:val="28"/>
        </w:rPr>
        <w:t>Косоржанского</w:t>
      </w:r>
      <w:proofErr w:type="spellEnd"/>
      <w:r>
        <w:rPr>
          <w:rFonts w:ascii="Times New Roman" w:hAnsi="Times New Roman" w:cs="Times New Roman"/>
          <w:szCs w:val="28"/>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Pr>
          <w:rFonts w:ascii="Times New Roman" w:hAnsi="Times New Roman" w:cs="Times New Roman"/>
          <w:szCs w:val="28"/>
        </w:rPr>
        <w:t xml:space="preserve"> Победителям конкурса присуждаются гранты, количество и  размер которых определяются правовым актом Администрации.</w:t>
      </w:r>
    </w:p>
    <w:p w:rsidR="003E3E50" w:rsidRDefault="003E3E50" w:rsidP="00501678">
      <w:pPr>
        <w:pStyle w:val="ConsPlusNormal"/>
        <w:jc w:val="both"/>
        <w:rPr>
          <w:rFonts w:ascii="Times New Roman" w:hAnsi="Times New Roman" w:cs="Times New Roman"/>
          <w:szCs w:val="28"/>
        </w:rPr>
      </w:pPr>
    </w:p>
    <w:p w:rsidR="003E3E50" w:rsidRDefault="003E3E50" w:rsidP="00501678">
      <w:pPr>
        <w:pStyle w:val="a3"/>
        <w:numPr>
          <w:ilvl w:val="0"/>
          <w:numId w:val="11"/>
        </w:numPr>
        <w:tabs>
          <w:tab w:val="left" w:pos="284"/>
        </w:tabs>
        <w:autoSpaceDE w:val="0"/>
        <w:autoSpaceDN w:val="0"/>
        <w:adjustRightInd w:val="0"/>
        <w:spacing w:after="0" w:line="240" w:lineRule="auto"/>
        <w:jc w:val="center"/>
        <w:rPr>
          <w:rFonts w:ascii="Times New Roman" w:hAnsi="Times New Roman"/>
          <w:b/>
          <w:sz w:val="28"/>
        </w:rPr>
      </w:pPr>
      <w:r>
        <w:rPr>
          <w:rFonts w:ascii="Times New Roman" w:hAnsi="Times New Roman"/>
          <w:b/>
          <w:sz w:val="28"/>
        </w:rPr>
        <w:t xml:space="preserve"> Критерии и порядок проведения отбора соискателей </w:t>
      </w:r>
    </w:p>
    <w:p w:rsidR="003E3E50" w:rsidRDefault="003E3E50" w:rsidP="00501678">
      <w:pPr>
        <w:tabs>
          <w:tab w:val="left" w:pos="284"/>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предоставления гранта</w:t>
      </w:r>
    </w:p>
    <w:p w:rsidR="003E3E50" w:rsidRDefault="003E3E50" w:rsidP="00501678">
      <w:pPr>
        <w:spacing w:after="0"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2.1.Конкурс (отбор) на предоставление грантов в форме субсидий проводит Администрация </w:t>
      </w:r>
      <w:proofErr w:type="spellStart"/>
      <w:r>
        <w:rPr>
          <w:rFonts w:ascii="Times New Roman" w:eastAsia="Times New Roman" w:hAnsi="Times New Roman"/>
          <w:sz w:val="28"/>
          <w:lang w:eastAsia="ru-RU"/>
        </w:rPr>
        <w:t>Косоржанского</w:t>
      </w:r>
      <w:proofErr w:type="spellEnd"/>
      <w:r>
        <w:rPr>
          <w:rFonts w:ascii="Times New Roman" w:eastAsia="Times New Roman" w:hAnsi="Times New Roman"/>
          <w:sz w:val="28"/>
          <w:lang w:eastAsia="ru-RU"/>
        </w:rPr>
        <w:t xml:space="preserve"> сельсовета.</w:t>
      </w:r>
      <w:r>
        <w:rPr>
          <w:rFonts w:ascii="Times New Roman" w:hAnsi="Times New Roman"/>
          <w:sz w:val="28"/>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Pr>
          <w:rFonts w:ascii="Times New Roman" w:hAnsi="Times New Roman"/>
          <w:sz w:val="28"/>
        </w:rPr>
        <w:t>Косоржанского</w:t>
      </w:r>
      <w:proofErr w:type="spellEnd"/>
      <w:r>
        <w:rPr>
          <w:rFonts w:ascii="Times New Roman" w:hAnsi="Times New Roman"/>
          <w:sz w:val="28"/>
        </w:rPr>
        <w:t xml:space="preserve"> сельсовета.</w:t>
      </w:r>
    </w:p>
    <w:p w:rsidR="003E3E50" w:rsidRDefault="003E3E50" w:rsidP="00501678">
      <w:pPr>
        <w:pStyle w:val="ConsPlusNormal"/>
        <w:jc w:val="both"/>
        <w:rPr>
          <w:rFonts w:ascii="Times New Roman" w:hAnsi="Times New Roman" w:cs="Times New Roman"/>
          <w:szCs w:val="28"/>
        </w:rPr>
      </w:pPr>
      <w:r>
        <w:rPr>
          <w:rFonts w:ascii="Times New Roman" w:hAnsi="Times New Roman" w:cs="Times New Roman"/>
          <w:szCs w:val="28"/>
        </w:rPr>
        <w:t>2.2  Критериями отбора получателей грантов, имеющих право на получение Гранта,    являются:</w:t>
      </w:r>
    </w:p>
    <w:p w:rsidR="003E3E50" w:rsidRDefault="003E3E50" w:rsidP="00501678">
      <w:pPr>
        <w:pStyle w:val="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соответствие сферы деятельности участника отбора  видам деятельности,               определенным решением  о бюджете </w:t>
      </w:r>
      <w:proofErr w:type="spellStart"/>
      <w:r>
        <w:rPr>
          <w:rFonts w:ascii="Times New Roman" w:hAnsi="Times New Roman" w:cs="Times New Roman"/>
          <w:sz w:val="28"/>
          <w:szCs w:val="28"/>
          <w:lang w:eastAsia="ru-RU"/>
        </w:rPr>
        <w:t>Косоржанского</w:t>
      </w:r>
      <w:proofErr w:type="spellEnd"/>
      <w:r>
        <w:rPr>
          <w:rFonts w:ascii="Times New Roman" w:hAnsi="Times New Roman" w:cs="Times New Roman"/>
          <w:sz w:val="28"/>
          <w:szCs w:val="28"/>
          <w:lang w:eastAsia="ru-RU"/>
        </w:rPr>
        <w:t xml:space="preserve"> сельсовета на очередной финансовый год; </w:t>
      </w:r>
    </w:p>
    <w:p w:rsidR="003E3E50" w:rsidRDefault="003E3E50" w:rsidP="0050167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E3E50" w:rsidRDefault="003E3E50" w:rsidP="0050167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E3E50" w:rsidRDefault="003E3E50" w:rsidP="00501678">
      <w:pPr>
        <w:autoSpaceDE w:val="0"/>
        <w:autoSpaceDN w:val="0"/>
        <w:adjustRightInd w:val="0"/>
        <w:spacing w:after="0" w:line="240" w:lineRule="auto"/>
        <w:jc w:val="both"/>
        <w:rPr>
          <w:rFonts w:ascii="Times New Roman" w:hAnsi="Times New Roman" w:cs="Times New Roman"/>
          <w:sz w:val="28"/>
        </w:rPr>
      </w:pPr>
      <w:proofErr w:type="gramStart"/>
      <w:r>
        <w:rPr>
          <w:rFonts w:ascii="Times New Roman" w:hAnsi="Times New Roman" w:cs="Times New Roman"/>
          <w:sz w:val="28"/>
        </w:rPr>
        <w:t xml:space="preserve">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w:t>
      </w:r>
      <w:r>
        <w:rPr>
          <w:rFonts w:ascii="Times New Roman" w:hAnsi="Times New Roman" w:cs="Times New Roman"/>
          <w:sz w:val="28"/>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rPr>
        <w:t>офшорные</w:t>
      </w:r>
      <w:proofErr w:type="spellEnd"/>
      <w:r>
        <w:rPr>
          <w:rFonts w:ascii="Times New Roman" w:hAnsi="Times New Roman" w:cs="Times New Roman"/>
          <w:sz w:val="28"/>
        </w:rPr>
        <w:t xml:space="preserve"> зоны), в</w:t>
      </w:r>
      <w:proofErr w:type="gramEnd"/>
      <w:r>
        <w:rPr>
          <w:rFonts w:ascii="Times New Roman" w:hAnsi="Times New Roman" w:cs="Times New Roman"/>
          <w:sz w:val="28"/>
        </w:rPr>
        <w:t xml:space="preserve"> совокупности превышает 50 процентов;</w:t>
      </w:r>
    </w:p>
    <w:p w:rsidR="003E3E50" w:rsidRDefault="003E3E50" w:rsidP="0050167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2.2.5.  участник отбора не получает в текущем финансовом году или на дату, определенную правовым актом, средства из бюджета </w:t>
      </w:r>
      <w:proofErr w:type="spellStart"/>
      <w:r>
        <w:rPr>
          <w:rFonts w:ascii="Times New Roman" w:hAnsi="Times New Roman" w:cs="Times New Roman"/>
          <w:sz w:val="28"/>
          <w:lang w:eastAsia="ru-RU"/>
        </w:rPr>
        <w:t>Косоржанского</w:t>
      </w:r>
      <w:proofErr w:type="spellEnd"/>
      <w:r>
        <w:rPr>
          <w:rFonts w:ascii="Times New Roman" w:hAnsi="Times New Roman" w:cs="Times New Roman"/>
          <w:sz w:val="28"/>
          <w:lang w:eastAsia="ru-RU"/>
        </w:rPr>
        <w:t xml:space="preserve"> сельсовета</w:t>
      </w:r>
      <w:r>
        <w:rPr>
          <w:rFonts w:ascii="Times New Roman" w:hAnsi="Times New Roman" w:cs="Times New Roman"/>
          <w:sz w:val="28"/>
        </w:rPr>
        <w:t xml:space="preserve"> в соответствии с иными правовыми актами администрации на цели, установленные правовым актом;</w:t>
      </w:r>
    </w:p>
    <w:p w:rsidR="003E3E50" w:rsidRDefault="003E3E50" w:rsidP="00501678">
      <w:pPr>
        <w:autoSpaceDE w:val="0"/>
        <w:autoSpaceDN w:val="0"/>
        <w:adjustRightInd w:val="0"/>
        <w:spacing w:after="0" w:line="240" w:lineRule="auto"/>
        <w:jc w:val="both"/>
        <w:rPr>
          <w:rFonts w:ascii="Times New Roman" w:hAnsi="Times New Roman" w:cs="Times New Roman"/>
          <w:sz w:val="28"/>
          <w:lang w:eastAsia="ru-RU"/>
        </w:rPr>
      </w:pPr>
      <w:r>
        <w:rPr>
          <w:rFonts w:ascii="Times New Roman" w:hAnsi="Times New Roman" w:cs="Times New Roman"/>
          <w:sz w:val="28"/>
        </w:rPr>
        <w:t xml:space="preserve">2.2.6.  у участника отбора на дату, определенную правовым актом, отсутствует просроченная задолженность по возврату в бюджет </w:t>
      </w:r>
      <w:proofErr w:type="spellStart"/>
      <w:r>
        <w:rPr>
          <w:rFonts w:ascii="Times New Roman" w:hAnsi="Times New Roman" w:cs="Times New Roman"/>
          <w:sz w:val="28"/>
          <w:lang w:eastAsia="ru-RU"/>
        </w:rPr>
        <w:t>Косоржанского</w:t>
      </w:r>
      <w:proofErr w:type="spellEnd"/>
      <w:r>
        <w:rPr>
          <w:rFonts w:ascii="Times New Roman" w:hAnsi="Times New Roman" w:cs="Times New Roman"/>
          <w:sz w:val="28"/>
          <w:lang w:eastAsia="ru-RU"/>
        </w:rPr>
        <w:t xml:space="preserve"> сельсовета</w:t>
      </w:r>
      <w:r>
        <w:rPr>
          <w:rFonts w:ascii="Times New Roman" w:hAnsi="Times New Roman" w:cs="Times New Roman"/>
          <w:sz w:val="28"/>
        </w:rPr>
        <w:t xml:space="preserve"> субсидий, бюджетных инвестиций, </w:t>
      </w:r>
      <w:proofErr w:type="gramStart"/>
      <w:r>
        <w:rPr>
          <w:rFonts w:ascii="Times New Roman" w:hAnsi="Times New Roman" w:cs="Times New Roman"/>
          <w:sz w:val="28"/>
        </w:rPr>
        <w:t>предоставленных</w:t>
      </w:r>
      <w:proofErr w:type="gramEnd"/>
      <w:r>
        <w:rPr>
          <w:rFonts w:ascii="Times New Roman" w:hAnsi="Times New Roman" w:cs="Times New Roman"/>
          <w:sz w:val="28"/>
        </w:rPr>
        <w:t xml:space="preserve"> в том числе в соответствии с иными правовыми актами администрации, и иной просроченной задолженности перед бюджетом</w:t>
      </w:r>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Косоржанского</w:t>
      </w:r>
      <w:proofErr w:type="spellEnd"/>
      <w:r>
        <w:rPr>
          <w:rFonts w:ascii="Times New Roman" w:hAnsi="Times New Roman" w:cs="Times New Roman"/>
          <w:sz w:val="28"/>
          <w:lang w:eastAsia="ru-RU"/>
        </w:rPr>
        <w:t xml:space="preserve"> сельсовета.</w:t>
      </w:r>
    </w:p>
    <w:p w:rsidR="003E3E50" w:rsidRDefault="003E3E50" w:rsidP="0050167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    Администрация как организатор конкурса:</w:t>
      </w:r>
    </w:p>
    <w:p w:rsidR="003E3E50" w:rsidRDefault="003E3E50" w:rsidP="00501678">
      <w:pPr>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2.3.1. обеспечивает работу конкурсной комиссии по определению претендентов на предоставление грантов </w:t>
      </w:r>
      <w:r>
        <w:rPr>
          <w:rFonts w:ascii="Times New Roman" w:hAnsi="Times New Roman" w:cs="Times New Roman"/>
          <w:bCs/>
          <w:sz w:val="28"/>
          <w:szCs w:val="28"/>
        </w:rPr>
        <w:t xml:space="preserve">на реализацию </w:t>
      </w:r>
      <w:r>
        <w:rPr>
          <w:rFonts w:ascii="Times New Roman" w:hAnsi="Times New Roman" w:cs="Times New Roman"/>
          <w:spacing w:val="2"/>
          <w:sz w:val="28"/>
          <w:szCs w:val="28"/>
        </w:rPr>
        <w:t xml:space="preserve">стимулирования развития и поощрения достигнутых результатов в соответствующей области </w:t>
      </w:r>
      <w:r>
        <w:rPr>
          <w:rFonts w:ascii="Times New Roman" w:hAnsi="Times New Roman" w:cs="Times New Roman"/>
          <w:bCs/>
          <w:sz w:val="28"/>
          <w:szCs w:val="28"/>
        </w:rPr>
        <w:t xml:space="preserve">на территории </w:t>
      </w: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 </w:t>
      </w:r>
    </w:p>
    <w:p w:rsidR="003E3E50" w:rsidRDefault="003E3E50" w:rsidP="00501678">
      <w:pPr>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w:t>
      </w:r>
      <w:r w:rsidR="00EE7B3F" w:rsidRPr="00EE7B3F">
        <w:rPr>
          <w:rFonts w:ascii="Times New Roman" w:hAnsi="Times New Roman" w:cs="Times New Roman"/>
          <w:bCs/>
          <w:sz w:val="28"/>
          <w:szCs w:val="28"/>
          <w:lang w:eastAsia="ru-RU"/>
        </w:rPr>
        <w:t>http://kosorzh.rkursk.ru/</w:t>
      </w:r>
      <w:r w:rsidRPr="003E3E50">
        <w:rPr>
          <w:rFonts w:ascii="Times New Roman" w:hAnsi="Times New Roman" w:cs="Times New Roman"/>
          <w:sz w:val="28"/>
          <w:szCs w:val="28"/>
        </w:rPr>
        <w:t xml:space="preserve"> </w:t>
      </w:r>
      <w:r>
        <w:rPr>
          <w:rFonts w:ascii="Times New Roman" w:hAnsi="Times New Roman" w:cs="Times New Roman"/>
          <w:spacing w:val="2"/>
          <w:sz w:val="28"/>
          <w:szCs w:val="28"/>
          <w:shd w:val="clear" w:color="auto" w:fill="FFFFFF"/>
        </w:rPr>
        <w:t xml:space="preserve">в информационно-телекоммуникационной сети "Интернет" </w:t>
      </w:r>
      <w:r>
        <w:rPr>
          <w:rFonts w:ascii="Times New Roman" w:hAnsi="Times New Roman" w:cs="Times New Roman"/>
          <w:sz w:val="28"/>
          <w:szCs w:val="28"/>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3E3E50" w:rsidRDefault="003E3E50" w:rsidP="00501678">
      <w:pPr>
        <w:tabs>
          <w:tab w:val="left" w:pos="1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3E3E50" w:rsidRDefault="003E3E50" w:rsidP="0050167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перечень документов, необходимых для участия в конкурсе (отборе);</w:t>
      </w:r>
    </w:p>
    <w:p w:rsidR="003E3E50" w:rsidRDefault="003E3E50" w:rsidP="0050167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сроки приема заявок на участие в конкурсе (отборе);</w:t>
      </w:r>
    </w:p>
    <w:p w:rsidR="003E3E50" w:rsidRDefault="003E3E50" w:rsidP="0050167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время и место приема заявок на участие в конкурсе (отборе), почтовый адрес </w:t>
      </w:r>
      <w:r>
        <w:rPr>
          <w:rFonts w:ascii="Times New Roman" w:hAnsi="Times New Roman" w:cs="Times New Roman"/>
          <w:sz w:val="28"/>
          <w:szCs w:val="28"/>
        </w:rPr>
        <w:br/>
        <w:t>и адрес электронной почты для направления заявок на участие в конкурсе (отборе);</w:t>
      </w:r>
    </w:p>
    <w:p w:rsidR="003E3E50" w:rsidRDefault="003E3E50" w:rsidP="0050167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номер телефона для получения консультаций по вопросам подготовки </w:t>
      </w:r>
      <w:r>
        <w:rPr>
          <w:rFonts w:ascii="Times New Roman" w:hAnsi="Times New Roman" w:cs="Times New Roman"/>
          <w:sz w:val="28"/>
          <w:szCs w:val="28"/>
        </w:rPr>
        <w:br/>
        <w:t>заявок на участие в конкурсе.</w:t>
      </w:r>
    </w:p>
    <w:p w:rsidR="003E3E50" w:rsidRDefault="003E3E50" w:rsidP="0050167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 приема заявок на участие в конкурсе (отборе) не может быть менее </w:t>
      </w:r>
      <w:r>
        <w:rPr>
          <w:rFonts w:ascii="Times New Roman" w:hAnsi="Times New Roman" w:cs="Times New Roman"/>
          <w:sz w:val="28"/>
          <w:szCs w:val="28"/>
        </w:rPr>
        <w:br/>
        <w:t>5 дней.</w:t>
      </w:r>
    </w:p>
    <w:p w:rsidR="003E3E50" w:rsidRDefault="003E3E50" w:rsidP="0050167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2.3.4. организует консультирование по вопросам подготовки заявок на участие в конкурсе;</w:t>
      </w:r>
    </w:p>
    <w:p w:rsidR="003E3E50" w:rsidRDefault="003E3E50" w:rsidP="0050167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2.3.5. организует прием, регистрацию и передачу на рассмотрение конкурсной комиссии заявок на участие в конкурсе;</w:t>
      </w:r>
    </w:p>
    <w:p w:rsidR="003E3E50" w:rsidRDefault="003E3E50" w:rsidP="0050167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2.3.6. о</w:t>
      </w:r>
      <w:r>
        <w:rPr>
          <w:rFonts w:ascii="Times New Roman" w:hAnsi="Times New Roman" w:cs="Times New Roman"/>
          <w:sz w:val="28"/>
        </w:rPr>
        <w:t>беспечивает сохранность поданных заявок на участие в конкурсе.</w:t>
      </w:r>
    </w:p>
    <w:p w:rsidR="003E3E50" w:rsidRDefault="003E3E50" w:rsidP="0050167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Для участия в конкурсе проектов на предоставление гранта из бюджета </w:t>
      </w: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 соискатель гранта представляет организатору конкурса следующую конкурсную документацию:</w:t>
      </w:r>
    </w:p>
    <w:p w:rsidR="003E3E50" w:rsidRDefault="003E3E50" w:rsidP="0050167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2.4.1. Сопроводительное письмо на имя главы </w:t>
      </w: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 по форме согласно приложению № 1 к настоящему Порядку.</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2.4.2 Заявка на участие в конкурсе по форме согласно приложению № 2 </w:t>
      </w:r>
      <w:r>
        <w:rPr>
          <w:rFonts w:ascii="Times New Roman" w:hAnsi="Times New Roman" w:cs="Times New Roman"/>
          <w:sz w:val="28"/>
          <w:szCs w:val="28"/>
        </w:rPr>
        <w:br/>
        <w:t>к настоящему Порядку. Один соискатель гранта может подать только одну заявку.</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2.4.4.  </w:t>
      </w: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на реализацию которого планируется получение Гранта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Pr>
          <w:rFonts w:ascii="Times New Roman" w:hAnsi="Times New Roman" w:cs="Times New Roman"/>
          <w:sz w:val="28"/>
          <w:szCs w:val="28"/>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2.4.6.  концепцию реализации Проекта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2.4.7. заверенные копии учредительных документов (при наличии)</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2.5. План реализации должен содержать:</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1) информацию об этапах реализации Проекта в пределах сроков, указанных в заявке на участие в конкурсном отборе;</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2)перечень выполняемых работ (оказываемых услуг), связанных с реализацией Проекта;</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3) предполагаемые сроки реализации Проекта</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2.6. Концепция включает в себя следующие материалы:</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1) цели и задачи концепции;</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 xml:space="preserve">3) сведения о целевой </w:t>
      </w:r>
      <w:proofErr w:type="gramStart"/>
      <w:r>
        <w:rPr>
          <w:rFonts w:ascii="Times New Roman" w:hAnsi="Times New Roman"/>
          <w:sz w:val="28"/>
          <w:lang w:eastAsia="ru-RU"/>
        </w:rPr>
        <w:t>аудитории</w:t>
      </w:r>
      <w:proofErr w:type="gramEnd"/>
      <w:r>
        <w:rPr>
          <w:rFonts w:ascii="Times New Roman" w:hAnsi="Times New Roman"/>
          <w:sz w:val="28"/>
          <w:lang w:eastAsia="ru-RU"/>
        </w:rPr>
        <w:t xml:space="preserve"> на которую рассчитан результат от  реализации Проекта, и предполагаемом уровне </w:t>
      </w:r>
      <w:proofErr w:type="spellStart"/>
      <w:r>
        <w:rPr>
          <w:rFonts w:ascii="Times New Roman" w:hAnsi="Times New Roman"/>
          <w:sz w:val="28"/>
          <w:lang w:eastAsia="ru-RU"/>
        </w:rPr>
        <w:t>востребованности</w:t>
      </w:r>
      <w:proofErr w:type="spellEnd"/>
      <w:r>
        <w:rPr>
          <w:rFonts w:ascii="Times New Roman" w:hAnsi="Times New Roman"/>
          <w:sz w:val="28"/>
          <w:lang w:eastAsia="ru-RU"/>
        </w:rPr>
        <w:t xml:space="preserve"> и значимости указанного результата;</w:t>
      </w:r>
    </w:p>
    <w:p w:rsidR="003E3E50" w:rsidRDefault="003E3E50" w:rsidP="00501678">
      <w:pPr>
        <w:pStyle w:val="a3"/>
        <w:tabs>
          <w:tab w:val="left" w:pos="1276"/>
        </w:tabs>
        <w:autoSpaceDE w:val="0"/>
        <w:autoSpaceDN w:val="0"/>
        <w:adjustRightInd w:val="0"/>
        <w:spacing w:after="0" w:line="240" w:lineRule="auto"/>
        <w:ind w:left="0"/>
        <w:jc w:val="both"/>
        <w:rPr>
          <w:rFonts w:ascii="Times New Roman" w:hAnsi="Times New Roman"/>
          <w:sz w:val="28"/>
        </w:rPr>
      </w:pPr>
      <w:r>
        <w:rPr>
          <w:rFonts w:ascii="Times New Roman" w:hAnsi="Times New Roman"/>
          <w:sz w:val="28"/>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eastAsia="Calibri" w:hAnsi="Times New Roman" w:cs="Times New Roman"/>
          <w:sz w:val="28"/>
          <w:szCs w:val="28"/>
        </w:rPr>
        <w:t xml:space="preserve"> Концепция предоставляется на </w:t>
      </w:r>
      <w:r>
        <w:rPr>
          <w:rFonts w:ascii="Times New Roman" w:hAnsi="Times New Roman" w:cs="Times New Roman"/>
          <w:sz w:val="28"/>
          <w:szCs w:val="28"/>
        </w:rPr>
        <w:t>бумажном и электронном носителе.</w:t>
      </w:r>
      <w:r>
        <w:rPr>
          <w:rFonts w:ascii="Times New Roman" w:hAnsi="Times New Roman" w:cs="Times New Roman"/>
          <w:spacing w:val="2"/>
          <w:sz w:val="28"/>
          <w:szCs w:val="28"/>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2.7.Смета затрат может включать в себя:</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труда работников организаций, участвующих в реализации Проекта;</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транспортных услуг, необходимых для реализации проекта;</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услуг связи, в том числе по обеспечению доступа к сети «Интернет»;</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типографических и полиграфических услуг;</w:t>
      </w:r>
    </w:p>
    <w:p w:rsidR="003E3E50" w:rsidRDefault="003E3E50" w:rsidP="00501678">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 Представленные на конкурс документы возврату не подлежат.</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Документы, представленные не в полном объеме, либо поступившие после окончания установленного срока приема заявок, не рассматриваются.</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 Основаниями для отказа соискателю гранта в участии в конкурсном отборе являются:</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2.11.2.  несоответствие участника Конкурса (отбора) требованиям, установленным пунктом 2.2. настоящего порядка;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2.11.4. несоответствие тематике проектов Отбора.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наличии оснований для отказа в предоставлении гранта принимается комиссией в ходе заседания.</w:t>
      </w:r>
    </w:p>
    <w:p w:rsidR="003E3E50" w:rsidRDefault="003E3E50" w:rsidP="005016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 Условия и порядок предоставления гранта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Порядок определения победителя конкурсного отбора.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Проекта назначению Гранта;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работы участника конкурса в сфере реализации Проектов;</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-новизна, оригинальность и актуальность Проекта.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Pr>
          <w:rFonts w:ascii="Times New Roman" w:hAnsi="Times New Roman" w:cs="Times New Roman"/>
          <w:sz w:val="28"/>
          <w:szCs w:val="28"/>
        </w:rPr>
        <w:t>с даты проведения</w:t>
      </w:r>
      <w:proofErr w:type="gramEnd"/>
      <w:r>
        <w:rPr>
          <w:rFonts w:ascii="Times New Roman" w:hAnsi="Times New Roman" w:cs="Times New Roman"/>
          <w:sz w:val="28"/>
          <w:szCs w:val="28"/>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размере гранта, целях, условиях и порядке его предоставления, в том числе сроках перечисления;</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-показатели результативности предоставления гранта и их значения;</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-порядок, сроки и формы предоставления получателем гранта отчетности о результатах предоставления гранта, о достижении </w:t>
      </w:r>
      <w:proofErr w:type="gramStart"/>
      <w:r>
        <w:rPr>
          <w:rFonts w:ascii="Times New Roman" w:hAnsi="Times New Roman" w:cs="Times New Roman"/>
          <w:sz w:val="28"/>
          <w:szCs w:val="28"/>
        </w:rPr>
        <w:t>значений показателей результативности предоставления гранта</w:t>
      </w:r>
      <w:proofErr w:type="gramEnd"/>
      <w:r>
        <w:rPr>
          <w:rFonts w:ascii="Times New Roman" w:hAnsi="Times New Roman" w:cs="Times New Roman"/>
          <w:sz w:val="28"/>
          <w:szCs w:val="28"/>
        </w:rPr>
        <w:t>;</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гранта в местный бюджет;</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Times New Roman" w:hAnsi="Times New Roman" w:cs="Times New Roman"/>
          <w:sz w:val="28"/>
          <w:szCs w:val="28"/>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лицам, индивидуальным предпринимателям, юридическим лицам, за исключением бюджетных (автономных) учреждений;</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подлежит в соответствии с бюджетным РФ казначейскому </w:t>
      </w:r>
      <w:proofErr w:type="spellStart"/>
      <w:r>
        <w:rPr>
          <w:rFonts w:ascii="Times New Roman" w:hAnsi="Times New Roman" w:cs="Times New Roman"/>
          <w:sz w:val="28"/>
          <w:szCs w:val="28"/>
        </w:rPr>
        <w:t>сопровождению-счета</w:t>
      </w:r>
      <w:proofErr w:type="spellEnd"/>
      <w:r>
        <w:rPr>
          <w:rFonts w:ascii="Times New Roman" w:hAnsi="Times New Roman" w:cs="Times New Roman"/>
          <w:sz w:val="28"/>
          <w:szCs w:val="28"/>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не подлежит в соответствии с бюджетным законодательством РФ казначейскому </w:t>
      </w:r>
      <w:proofErr w:type="spellStart"/>
      <w:r>
        <w:rPr>
          <w:rFonts w:ascii="Times New Roman" w:hAnsi="Times New Roman" w:cs="Times New Roman"/>
          <w:sz w:val="28"/>
          <w:szCs w:val="28"/>
        </w:rPr>
        <w:t>сопровождению-расчетные</w:t>
      </w:r>
      <w:proofErr w:type="spellEnd"/>
      <w:r>
        <w:rPr>
          <w:rFonts w:ascii="Times New Roman" w:hAnsi="Times New Roman" w:cs="Times New Roman"/>
          <w:sz w:val="28"/>
          <w:szCs w:val="28"/>
        </w:rPr>
        <w:t xml:space="preserve"> счета, открытые получателем грантов в российских кредитных организациях;</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бюджетным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учреждениям-лицевые</w:t>
      </w:r>
      <w:proofErr w:type="spellEnd"/>
      <w:r>
        <w:rPr>
          <w:rFonts w:ascii="Times New Roman" w:hAnsi="Times New Roman" w:cs="Times New Roman"/>
          <w:sz w:val="28"/>
          <w:szCs w:val="28"/>
        </w:rPr>
        <w:t xml:space="preserve"> счета, открытые в территориальном органе Федерального казначейства или в финансовом органе муниципального образования;</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автономным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учреждениям-лицевые</w:t>
      </w:r>
      <w:proofErr w:type="spellEnd"/>
      <w:r>
        <w:rPr>
          <w:rFonts w:ascii="Times New Roman" w:hAnsi="Times New Roman" w:cs="Times New Roman"/>
          <w:sz w:val="28"/>
          <w:szCs w:val="28"/>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3E3E50" w:rsidRDefault="003E3E50" w:rsidP="00501678">
      <w:pPr>
        <w:pStyle w:val="a6"/>
        <w:jc w:val="center"/>
        <w:rPr>
          <w:rFonts w:ascii="Arial" w:hAnsi="Arial" w:cs="Arial"/>
          <w:b/>
          <w:sz w:val="24"/>
          <w:szCs w:val="24"/>
          <w:lang w:eastAsia="ru-RU"/>
        </w:rPr>
      </w:pPr>
    </w:p>
    <w:p w:rsidR="003E3E50" w:rsidRDefault="003E3E50" w:rsidP="00501678">
      <w:pPr>
        <w:pStyle w:val="a6"/>
        <w:jc w:val="center"/>
        <w:rPr>
          <w:rFonts w:ascii="Times New Roman" w:hAnsi="Times New Roman" w:cs="Times New Roman"/>
          <w:b/>
          <w:sz w:val="28"/>
          <w:szCs w:val="28"/>
          <w:lang w:eastAsia="ru-RU"/>
        </w:rPr>
      </w:pPr>
      <w:r>
        <w:rPr>
          <w:rFonts w:ascii="Arial" w:hAnsi="Arial" w:cs="Arial"/>
          <w:b/>
          <w:sz w:val="24"/>
          <w:szCs w:val="24"/>
          <w:lang w:eastAsia="ru-RU"/>
        </w:rPr>
        <w:t xml:space="preserve"> 4.</w:t>
      </w:r>
      <w:r>
        <w:rPr>
          <w:rFonts w:ascii="Times New Roman" w:hAnsi="Times New Roman" w:cs="Times New Roman"/>
          <w:b/>
          <w:sz w:val="28"/>
          <w:szCs w:val="28"/>
          <w:lang w:eastAsia="ru-RU"/>
        </w:rPr>
        <w:t>Условия и порядок заключения соглашения (договора) о предоставлении гранта</w:t>
      </w:r>
    </w:p>
    <w:p w:rsidR="003E3E50" w:rsidRDefault="003E3E50" w:rsidP="00501678">
      <w:pPr>
        <w:autoSpaceDE w:val="0"/>
        <w:autoSpaceDN w:val="0"/>
        <w:adjustRightInd w:val="0"/>
        <w:spacing w:after="0" w:line="240" w:lineRule="auto"/>
        <w:jc w:val="both"/>
        <w:rPr>
          <w:rFonts w:ascii="Times New Roman" w:hAnsi="Times New Roman" w:cs="Times New Roman"/>
          <w:sz w:val="24"/>
          <w:szCs w:val="24"/>
        </w:rPr>
      </w:pP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4.</w:t>
      </w:r>
      <w:r>
        <w:rPr>
          <w:rFonts w:ascii="Times New Roman" w:eastAsia="Times New Roman" w:hAnsi="Times New Roman" w:cs="Times New Roman"/>
          <w:sz w:val="28"/>
          <w:szCs w:val="28"/>
          <w:lang w:eastAsia="ru-RU"/>
        </w:rPr>
        <w:t xml:space="preserve">1.Гранты в форме субсидий предоставляются в соответствии с постановлением Администрации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Pr>
            <w:rStyle w:val="a7"/>
            <w:rFonts w:ascii="Times New Roman" w:eastAsia="Times New Roman" w:hAnsi="Times New Roman" w:cs="Times New Roman"/>
            <w:sz w:val="28"/>
            <w:szCs w:val="28"/>
            <w:lang w:eastAsia="ru-RU"/>
          </w:rPr>
          <w:t>договора</w:t>
        </w:r>
      </w:hyperlink>
      <w:r>
        <w:rPr>
          <w:rFonts w:ascii="Times New Roman" w:eastAsia="Times New Roman" w:hAnsi="Times New Roman" w:cs="Times New Roman"/>
          <w:sz w:val="28"/>
          <w:szCs w:val="28"/>
          <w:lang w:eastAsia="ru-RU"/>
        </w:rPr>
        <w:t xml:space="preserve">, заключенного между администрацией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 и получателем гранта в форме субсидий.</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4.2.Администрация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4.4.Договором о предоставлении гранта в форме субсидии предусматривается:</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размер гранта в форме субсидии;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 (</w:t>
      </w:r>
      <w:proofErr w:type="spellStart"/>
      <w:r>
        <w:rPr>
          <w:rFonts w:ascii="Times New Roman" w:eastAsia="Times New Roman" w:hAnsi="Times New Roman" w:cs="Times New Roman"/>
          <w:sz w:val="28"/>
          <w:szCs w:val="28"/>
          <w:lang w:eastAsia="ru-RU"/>
        </w:rPr>
        <w:t>переодичность</w:t>
      </w:r>
      <w:proofErr w:type="spellEnd"/>
      <w:r>
        <w:rPr>
          <w:rFonts w:ascii="Times New Roman" w:eastAsia="Times New Roman" w:hAnsi="Times New Roman" w:cs="Times New Roman"/>
          <w:sz w:val="28"/>
          <w:szCs w:val="28"/>
          <w:lang w:eastAsia="ru-RU"/>
        </w:rPr>
        <w:t>) перечисления гранта;</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формы и сроки представления отчетов;</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ответственные за осуществление контроля об исполнении условий договора и представлении отчетов;</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ответственность сторон за нарушение условий договора.</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4.5.Руководство по составлению </w:t>
      </w:r>
      <w:hyperlink r:id="rId10" w:anchor="P547" w:history="1">
        <w:r>
          <w:rPr>
            <w:rStyle w:val="a7"/>
            <w:rFonts w:ascii="Times New Roman" w:eastAsia="Times New Roman" w:hAnsi="Times New Roman" w:cs="Times New Roman"/>
            <w:sz w:val="28"/>
            <w:szCs w:val="28"/>
            <w:lang w:eastAsia="ru-RU"/>
          </w:rPr>
          <w:t>отчета</w:t>
        </w:r>
      </w:hyperlink>
      <w:r>
        <w:rPr>
          <w:rFonts w:ascii="Times New Roman" w:eastAsia="Times New Roman" w:hAnsi="Times New Roman" w:cs="Times New Roman"/>
          <w:sz w:val="28"/>
          <w:szCs w:val="28"/>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w:t>
      </w:r>
      <w:r>
        <w:rPr>
          <w:rFonts w:ascii="Arial" w:eastAsia="Times New Roman" w:hAnsi="Arial" w:cs="Arial"/>
          <w:sz w:val="24"/>
          <w:szCs w:val="24"/>
          <w:lang w:eastAsia="ru-RU"/>
        </w:rPr>
        <w:t xml:space="preserve">. </w:t>
      </w:r>
      <w:r>
        <w:rPr>
          <w:rFonts w:ascii="Times New Roman" w:eastAsia="Times New Roman" w:hAnsi="Times New Roman" w:cs="Times New Roman"/>
          <w:sz w:val="28"/>
          <w:szCs w:val="28"/>
          <w:lang w:eastAsia="ru-RU"/>
        </w:rPr>
        <w:t>Результаты предоставления гранта и  показатели, необходимые для достижения результатов должны быть конкретными и измеримыми.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4.6.Грант в форме субсидии может быть использован исключительно на цели, указанные в проекте.</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4.7.Грант в форме субсидии не может быть использован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офисной мебели, ремонт помещения;</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текущую оплату аренды помещения и коммунальных услуг (кроме аренды выставочных и концертных залов);</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капитальное строительство и инвестиции;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оплату прошлых обязательств некоммерческой организации;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извлечение прибыли;</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политическую и религиозную деятельность;</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запрещенную действующим законодательством.</w:t>
      </w:r>
    </w:p>
    <w:p w:rsidR="003E3E50" w:rsidRDefault="003E3E50" w:rsidP="0050167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Порядок возврата грантов в форме субсидий</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5.1.Гранты в форме субсидий подлежат возврату получателями грантов в форме субсидий в бюджет МО «</w:t>
      </w:r>
      <w:proofErr w:type="spellStart"/>
      <w:r>
        <w:rPr>
          <w:rFonts w:ascii="Times New Roman" w:eastAsia="Times New Roman" w:hAnsi="Times New Roman" w:cs="Times New Roman"/>
          <w:sz w:val="28"/>
          <w:szCs w:val="28"/>
          <w:lang w:eastAsia="ru-RU"/>
        </w:rPr>
        <w:t>Косоржанский</w:t>
      </w:r>
      <w:proofErr w:type="spellEnd"/>
      <w:r>
        <w:rPr>
          <w:rFonts w:ascii="Times New Roman" w:eastAsia="Times New Roman" w:hAnsi="Times New Roman" w:cs="Times New Roman"/>
          <w:sz w:val="28"/>
          <w:szCs w:val="28"/>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Pr>
          <w:rFonts w:ascii="Times New Roman" w:eastAsia="Times New Roman" w:hAnsi="Times New Roman" w:cs="Times New Roman"/>
          <w:sz w:val="28"/>
          <w:szCs w:val="28"/>
          <w:lang w:eastAsia="ru-RU"/>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 в адрес получателя гранта в форме </w:t>
      </w:r>
      <w:proofErr w:type="spellStart"/>
      <w:r>
        <w:rPr>
          <w:rFonts w:ascii="Times New Roman" w:eastAsia="Times New Roman" w:hAnsi="Times New Roman" w:cs="Times New Roman"/>
          <w:sz w:val="28"/>
          <w:szCs w:val="28"/>
          <w:lang w:eastAsia="ru-RU"/>
        </w:rPr>
        <w:t>субсидий</w:t>
      </w:r>
      <w:proofErr w:type="gramStart"/>
      <w:r>
        <w:rPr>
          <w:rFonts w:ascii="Times New Roman" w:eastAsia="Times New Roman" w:hAnsi="Times New Roman" w:cs="Times New Roman"/>
          <w:sz w:val="28"/>
          <w:szCs w:val="28"/>
          <w:lang w:eastAsia="ru-RU"/>
        </w:rPr>
        <w:t>.В</w:t>
      </w:r>
      <w:proofErr w:type="spellEnd"/>
      <w:proofErr w:type="gramEnd"/>
      <w:r>
        <w:rPr>
          <w:rFonts w:ascii="Times New Roman" w:eastAsia="Times New Roman" w:hAnsi="Times New Roman" w:cs="Times New Roman"/>
          <w:sz w:val="28"/>
          <w:szCs w:val="28"/>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3E3E50" w:rsidRDefault="003E3E50" w:rsidP="00501678">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6.</w:t>
      </w:r>
      <w:r>
        <w:rPr>
          <w:rFonts w:ascii="Times New Roman" w:hAnsi="Times New Roman" w:cs="Times New Roman"/>
          <w:b/>
          <w:sz w:val="28"/>
          <w:szCs w:val="28"/>
        </w:rPr>
        <w:t>. Требования к отчетности</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Получатель гранта с даты получения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 Ответственность за достоверность предоставляемых сведений и целевое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возлагается на получателя гранта.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E3E50" w:rsidRDefault="003E3E50" w:rsidP="00501678">
      <w:pPr>
        <w:pStyle w:val="a3"/>
        <w:tabs>
          <w:tab w:val="left" w:pos="426"/>
        </w:tabs>
        <w:autoSpaceDE w:val="0"/>
        <w:autoSpaceDN w:val="0"/>
        <w:adjustRightInd w:val="0"/>
        <w:spacing w:after="0" w:line="240" w:lineRule="auto"/>
        <w:ind w:left="0"/>
        <w:jc w:val="center"/>
        <w:rPr>
          <w:rFonts w:ascii="Times New Roman" w:eastAsia="Times New Roman" w:hAnsi="Times New Roman"/>
          <w:b/>
          <w:sz w:val="28"/>
        </w:rPr>
      </w:pPr>
      <w:r>
        <w:rPr>
          <w:rFonts w:ascii="Times New Roman" w:eastAsia="Times New Roman" w:hAnsi="Times New Roman"/>
          <w:b/>
          <w:sz w:val="28"/>
        </w:rPr>
        <w:lastRenderedPageBreak/>
        <w:t xml:space="preserve">7. Порядок осуществления </w:t>
      </w:r>
      <w:proofErr w:type="gramStart"/>
      <w:r>
        <w:rPr>
          <w:rFonts w:ascii="Times New Roman" w:eastAsia="Times New Roman" w:hAnsi="Times New Roman"/>
          <w:b/>
          <w:sz w:val="28"/>
        </w:rPr>
        <w:t>контроля за</w:t>
      </w:r>
      <w:proofErr w:type="gramEnd"/>
      <w:r>
        <w:rPr>
          <w:rFonts w:ascii="Times New Roman" w:eastAsia="Times New Roman" w:hAnsi="Times New Roman"/>
          <w:b/>
          <w:sz w:val="28"/>
        </w:rPr>
        <w:t xml:space="preserve"> соблюдением целей, условий и порядка предоставления гранта и ответственности за их несоблюдение.</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Pr>
          <w:rFonts w:ascii="Times New Roman" w:eastAsia="Times New Roman" w:hAnsi="Times New Roman" w:cs="Times New Roman"/>
          <w:sz w:val="28"/>
          <w:szCs w:val="28"/>
          <w:lang w:eastAsia="ru-RU"/>
        </w:rPr>
        <w:t>Косоржанского</w:t>
      </w:r>
      <w:proofErr w:type="spellEnd"/>
      <w:r>
        <w:rPr>
          <w:rFonts w:ascii="Times New Roman" w:eastAsia="Times New Roman" w:hAnsi="Times New Roman" w:cs="Times New Roman"/>
          <w:sz w:val="28"/>
          <w:szCs w:val="28"/>
          <w:lang w:eastAsia="ru-RU"/>
        </w:rPr>
        <w:t xml:space="preserve"> сельсовета.</w:t>
      </w:r>
    </w:p>
    <w:p w:rsidR="003E3E50" w:rsidRDefault="003E3E50" w:rsidP="005016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Pr>
          <w:rFonts w:ascii="Times New Roman" w:hAnsi="Times New Roman" w:cs="Times New Roman"/>
          <w:sz w:val="28"/>
          <w:szCs w:val="28"/>
        </w:rPr>
        <w:t xml:space="preserve"> дней со дня получения указанного требования.</w:t>
      </w: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C50FC6" w:rsidRDefault="00C50FC6" w:rsidP="00501678">
      <w:pPr>
        <w:autoSpaceDE w:val="0"/>
        <w:autoSpaceDN w:val="0"/>
        <w:adjustRightInd w:val="0"/>
        <w:spacing w:after="0" w:line="240" w:lineRule="auto"/>
        <w:ind w:left="5300"/>
        <w:rPr>
          <w:rFonts w:ascii="Times New Roman" w:hAnsi="Times New Roman" w:cs="Times New Roman"/>
          <w:sz w:val="28"/>
          <w:szCs w:val="28"/>
        </w:rPr>
      </w:pPr>
    </w:p>
    <w:p w:rsidR="003E3E50" w:rsidRDefault="003E3E50" w:rsidP="00501678">
      <w:pPr>
        <w:autoSpaceDE w:val="0"/>
        <w:autoSpaceDN w:val="0"/>
        <w:adjustRightInd w:val="0"/>
        <w:spacing w:after="0" w:line="240" w:lineRule="auto"/>
        <w:ind w:left="530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 № 1</w:t>
      </w:r>
    </w:p>
    <w:p w:rsidR="003E3E50" w:rsidRDefault="003E3E50" w:rsidP="00501678">
      <w:pPr>
        <w:autoSpaceDE w:val="0"/>
        <w:autoSpaceDN w:val="0"/>
        <w:adjustRightInd w:val="0"/>
        <w:spacing w:after="0" w:line="240" w:lineRule="auto"/>
        <w:ind w:left="5300"/>
        <w:jc w:val="right"/>
        <w:rPr>
          <w:rFonts w:ascii="Times New Roman" w:hAnsi="Times New Roman" w:cs="Times New Roman"/>
          <w:bCs/>
          <w:sz w:val="24"/>
          <w:szCs w:val="24"/>
        </w:rPr>
      </w:pPr>
      <w:r>
        <w:rPr>
          <w:rFonts w:ascii="Times New Roman" w:eastAsia="Calibri" w:hAnsi="Times New Roman" w:cs="Times New Roman"/>
          <w:bCs/>
          <w:sz w:val="24"/>
          <w:szCs w:val="24"/>
        </w:rPr>
        <w:t xml:space="preserve">к </w:t>
      </w:r>
      <w:r>
        <w:rPr>
          <w:rFonts w:ascii="Times New Roman" w:hAnsi="Times New Roman" w:cs="Times New Roman"/>
          <w:sz w:val="24"/>
          <w:szCs w:val="24"/>
        </w:rPr>
        <w:t xml:space="preserve">Порядку </w:t>
      </w:r>
      <w:r>
        <w:rPr>
          <w:rFonts w:ascii="Times New Roman" w:hAnsi="Times New Roman" w:cs="Times New Roman"/>
          <w:bCs/>
          <w:sz w:val="24"/>
          <w:szCs w:val="24"/>
        </w:rPr>
        <w:t>предоставления грантов</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в форме субсидий, в том числе предоставляемых</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 </w:t>
      </w:r>
    </w:p>
    <w:p w:rsidR="003E3E50" w:rsidRDefault="003E3E50" w:rsidP="00501678">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СОПРОВОДИТЕЛЬНОЕ ПИСЬМО</w:t>
      </w:r>
    </w:p>
    <w:p w:rsidR="003E3E50" w:rsidRDefault="003E3E50" w:rsidP="00501678">
      <w:pPr>
        <w:spacing w:after="0" w:line="240" w:lineRule="auto"/>
        <w:rPr>
          <w:rFonts w:ascii="Times New Roman" w:hAnsi="Times New Roman" w:cs="Times New Roman"/>
          <w:sz w:val="28"/>
          <w:szCs w:val="28"/>
        </w:rPr>
      </w:pPr>
      <w:r>
        <w:rPr>
          <w:rFonts w:ascii="Times New Roman" w:hAnsi="Times New Roman" w:cs="Times New Roman"/>
          <w:sz w:val="28"/>
          <w:szCs w:val="28"/>
        </w:rPr>
        <w:t>№ исх._______</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«____» 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3E3E50" w:rsidRDefault="003E3E50" w:rsidP="00501678">
      <w:pPr>
        <w:spacing w:after="0" w:line="240" w:lineRule="auto"/>
        <w:jc w:val="both"/>
        <w:rPr>
          <w:rFonts w:ascii="Times New Roman" w:hAnsi="Times New Roman" w:cs="Times New Roman"/>
          <w:sz w:val="20"/>
          <w:szCs w:val="20"/>
        </w:rPr>
      </w:pPr>
      <w:r>
        <w:rPr>
          <w:rFonts w:ascii="Times New Roman" w:hAnsi="Times New Roman" w:cs="Times New Roman"/>
          <w:sz w:val="28"/>
          <w:szCs w:val="28"/>
        </w:rPr>
        <w:t>Я, _______________________________________________________________</w:t>
      </w:r>
      <w:r>
        <w:rPr>
          <w:rFonts w:ascii="Times New Roman" w:hAnsi="Times New Roman" w:cs="Times New Roman"/>
          <w:sz w:val="20"/>
          <w:szCs w:val="20"/>
        </w:rPr>
        <w:t>(ФИО)</w:t>
      </w:r>
    </w:p>
    <w:p w:rsidR="003E3E50" w:rsidRDefault="003E3E50" w:rsidP="005016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_______________________________________________________________</w:t>
      </w:r>
    </w:p>
    <w:p w:rsidR="003E3E50" w:rsidRDefault="003E3E50" w:rsidP="00501678">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w:t>
      </w:r>
      <w:r>
        <w:rPr>
          <w:rFonts w:ascii="Times New Roman" w:hAnsi="Times New Roman" w:cs="Times New Roman"/>
          <w:spacing w:val="-2"/>
          <w:sz w:val="28"/>
          <w:szCs w:val="28"/>
        </w:rPr>
        <w:t>юридического лица (индивидуального предпринимателя, физического лица)</w:t>
      </w:r>
      <w:proofErr w:type="gramEnd"/>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направляю конкурсную документацию </w:t>
      </w:r>
      <w:proofErr w:type="gramStart"/>
      <w:r>
        <w:rPr>
          <w:rFonts w:ascii="Times New Roman" w:hAnsi="Times New Roman" w:cs="Times New Roman"/>
          <w:sz w:val="28"/>
          <w:szCs w:val="28"/>
        </w:rPr>
        <w:t>на участие в конкурсе  на предоставление гранта в форме субсидии на реализацию</w:t>
      </w:r>
      <w:proofErr w:type="gramEnd"/>
      <w:r>
        <w:rPr>
          <w:rFonts w:ascii="Times New Roman" w:hAnsi="Times New Roman" w:cs="Times New Roman"/>
          <w:sz w:val="28"/>
          <w:szCs w:val="28"/>
        </w:rPr>
        <w:t xml:space="preserve"> проектов, направленных на </w:t>
      </w:r>
      <w:proofErr w:type="spellStart"/>
      <w:r>
        <w:rPr>
          <w:rFonts w:ascii="Times New Roman" w:hAnsi="Times New Roman" w:cs="Times New Roman"/>
          <w:sz w:val="28"/>
          <w:szCs w:val="28"/>
        </w:rPr>
        <w:t>________________________________________с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проектом________________________________</w:t>
      </w:r>
      <w:proofErr w:type="spellEnd"/>
      <w:r>
        <w:rPr>
          <w:rFonts w:ascii="Times New Roman" w:hAnsi="Times New Roman" w:cs="Times New Roman"/>
          <w:sz w:val="28"/>
          <w:szCs w:val="28"/>
        </w:rPr>
        <w:t xml:space="preserve">, в размере </w:t>
      </w:r>
      <w:proofErr w:type="spellStart"/>
      <w:r>
        <w:rPr>
          <w:rFonts w:ascii="Times New Roman" w:hAnsi="Times New Roman" w:cs="Times New Roman"/>
          <w:sz w:val="28"/>
          <w:szCs w:val="28"/>
        </w:rPr>
        <w:t>_____________рублей</w:t>
      </w:r>
      <w:proofErr w:type="spellEnd"/>
      <w:r>
        <w:rPr>
          <w:rFonts w:ascii="Times New Roman" w:hAnsi="Times New Roman" w:cs="Times New Roman"/>
          <w:sz w:val="28"/>
          <w:szCs w:val="28"/>
        </w:rPr>
        <w:t xml:space="preserve">. </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Настоящим я, подтверждаю достоверность, предоставленной мною информации </w:t>
      </w:r>
      <w:r>
        <w:rPr>
          <w:rFonts w:ascii="Times New Roman" w:hAnsi="Times New Roman" w:cs="Times New Roman"/>
          <w:sz w:val="28"/>
          <w:szCs w:val="28"/>
        </w:rPr>
        <w:br/>
        <w:t>и подтверждаю свое согласие на участие в данном конкурсе на условиях, предусмотренных Порядком.</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Обязуюсь реализовать проект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собственных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азмере не менее 5% от сметы расходов по проекту на грант, в размере </w:t>
      </w:r>
      <w:proofErr w:type="spellStart"/>
      <w:r>
        <w:rPr>
          <w:rFonts w:ascii="Times New Roman" w:hAnsi="Times New Roman" w:cs="Times New Roman"/>
          <w:sz w:val="28"/>
          <w:szCs w:val="28"/>
        </w:rPr>
        <w:t>______________рублей</w:t>
      </w:r>
      <w:proofErr w:type="spellEnd"/>
      <w:r>
        <w:rPr>
          <w:rFonts w:ascii="Times New Roman" w:hAnsi="Times New Roman" w:cs="Times New Roman"/>
          <w:sz w:val="28"/>
          <w:szCs w:val="28"/>
        </w:rPr>
        <w:t>.</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Даю согласие на обработку персональных данных в соответствии с Федеральным Законом от 27.07.2006 г. №152-ФЗ «О персональных данных»</w:t>
      </w:r>
    </w:p>
    <w:p w:rsidR="003E3E50" w:rsidRDefault="003E3E50" w:rsidP="00501678">
      <w:pPr>
        <w:spacing w:after="0" w:line="240" w:lineRule="auto"/>
        <w:jc w:val="both"/>
        <w:rPr>
          <w:rFonts w:ascii="Times New Roman" w:hAnsi="Times New Roman" w:cs="Times New Roman"/>
          <w:sz w:val="28"/>
          <w:szCs w:val="28"/>
        </w:rPr>
      </w:pPr>
    </w:p>
    <w:p w:rsidR="003E3E50" w:rsidRDefault="003E3E50" w:rsidP="00501678">
      <w:pPr>
        <w:spacing w:after="0" w:line="240" w:lineRule="auto"/>
        <w:jc w:val="both"/>
        <w:rPr>
          <w:rFonts w:ascii="Times New Roman" w:hAnsi="Times New Roman" w:cs="Times New Roman"/>
          <w:sz w:val="28"/>
          <w:szCs w:val="28"/>
        </w:rPr>
      </w:pP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подачи заявки:</w:t>
      </w:r>
    </w:p>
    <w:p w:rsidR="003E3E50" w:rsidRDefault="003E3E50" w:rsidP="00501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«____»____________20___год                __________________________________</w:t>
      </w:r>
    </w:p>
    <w:p w:rsidR="003E3E50" w:rsidRDefault="003E3E50" w:rsidP="0050167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w:t>
      </w: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spacing w:after="0" w:line="240" w:lineRule="auto"/>
        <w:jc w:val="center"/>
        <w:rPr>
          <w:rFonts w:ascii="Times New Roman" w:hAnsi="Times New Roman" w:cs="Times New Roman"/>
          <w:b/>
          <w:sz w:val="28"/>
          <w:szCs w:val="28"/>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E3E50" w:rsidRDefault="003E3E50" w:rsidP="00501678">
      <w:pPr>
        <w:pStyle w:val="ConsPlusNormal"/>
        <w:jc w:val="right"/>
        <w:rPr>
          <w:rFonts w:ascii="Times New Roman" w:hAnsi="Times New Roman" w:cs="Times New Roman"/>
          <w:bCs/>
          <w:sz w:val="24"/>
          <w:szCs w:val="24"/>
        </w:rPr>
      </w:pPr>
      <w:r>
        <w:rPr>
          <w:rFonts w:ascii="Times New Roman" w:eastAsia="Calibri" w:hAnsi="Times New Roman" w:cs="Times New Roman"/>
          <w:bCs/>
          <w:sz w:val="24"/>
          <w:szCs w:val="24"/>
        </w:rPr>
        <w:t xml:space="preserve">к </w:t>
      </w:r>
      <w:r>
        <w:rPr>
          <w:rFonts w:ascii="Times New Roman" w:hAnsi="Times New Roman" w:cs="Times New Roman"/>
          <w:sz w:val="24"/>
          <w:szCs w:val="24"/>
        </w:rPr>
        <w:t xml:space="preserve">Порядку </w:t>
      </w:r>
      <w:r>
        <w:rPr>
          <w:rFonts w:ascii="Times New Roman" w:hAnsi="Times New Roman" w:cs="Times New Roman"/>
          <w:bCs/>
          <w:sz w:val="24"/>
          <w:szCs w:val="24"/>
        </w:rPr>
        <w:t>предоставления грантов</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в форме субсидий, в том числе предоставляемых</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 </w:t>
      </w:r>
    </w:p>
    <w:p w:rsidR="003E3E50" w:rsidRDefault="003E3E50" w:rsidP="00501678">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3E3E50" w:rsidRDefault="003E3E50" w:rsidP="00501678">
      <w:pPr>
        <w:tabs>
          <w:tab w:val="left" w:pos="-1134"/>
        </w:tabs>
        <w:overflowPunct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ЗАЯВКА</w:t>
      </w:r>
    </w:p>
    <w:p w:rsidR="003E3E50" w:rsidRDefault="003E3E50" w:rsidP="00501678">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 участие в конкурсе на предоставление гранта в форме субсидии </w:t>
      </w:r>
    </w:p>
    <w:p w:rsidR="003E3E50" w:rsidRDefault="003E3E50" w:rsidP="00501678">
      <w:pPr>
        <w:pStyle w:val="ConsPlusNormal"/>
        <w:rPr>
          <w:rFonts w:ascii="Times New Roman" w:hAnsi="Times New Roman" w:cs="Times New Roman"/>
          <w:szCs w:val="28"/>
        </w:rPr>
      </w:pPr>
      <w:r>
        <w:rPr>
          <w:rFonts w:ascii="Times New Roman" w:eastAsia="Calibri" w:hAnsi="Times New Roman" w:cs="Times New Roman"/>
          <w:bCs/>
          <w:szCs w:val="28"/>
        </w:rPr>
        <w:t xml:space="preserve">на реализацию проекта _____________________________________________ на территории </w:t>
      </w:r>
      <w:proofErr w:type="spellStart"/>
      <w:r>
        <w:rPr>
          <w:rFonts w:ascii="Times New Roman" w:hAnsi="Times New Roman" w:cs="Times New Roman"/>
          <w:bCs/>
          <w:szCs w:val="28"/>
        </w:rPr>
        <w:t>Косоржанского</w:t>
      </w:r>
      <w:proofErr w:type="spellEnd"/>
      <w:r>
        <w:rPr>
          <w:rFonts w:ascii="Times New Roman" w:hAnsi="Times New Roman" w:cs="Times New Roman"/>
          <w:bCs/>
          <w:szCs w:val="28"/>
        </w:rPr>
        <w:t xml:space="preserve"> сельсовета</w:t>
      </w:r>
    </w:p>
    <w:tbl>
      <w:tblPr>
        <w:tblStyle w:val="a5"/>
        <w:tblW w:w="9854" w:type="dxa"/>
        <w:tblLook w:val="00A0"/>
      </w:tblPr>
      <w:tblGrid>
        <w:gridCol w:w="4361"/>
        <w:gridCol w:w="1405"/>
        <w:gridCol w:w="850"/>
        <w:gridCol w:w="239"/>
        <w:gridCol w:w="2999"/>
      </w:tblGrid>
      <w:tr w:rsidR="003E3E50" w:rsidTr="003E3E50">
        <w:tc>
          <w:tcPr>
            <w:tcW w:w="6616" w:type="dxa"/>
            <w:gridSpan w:val="3"/>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заявки </w:t>
            </w:r>
          </w:p>
          <w:p w:rsidR="003E3E50" w:rsidRDefault="003E3E50" w:rsidP="00501678">
            <w:pPr>
              <w:snapToGrid w:val="0"/>
              <w:rPr>
                <w:rFonts w:ascii="Times New Roman" w:eastAsia="Arial Unicode MS" w:hAnsi="Times New Roman" w:cs="Times New Roman"/>
                <w:sz w:val="28"/>
                <w:szCs w:val="28"/>
              </w:rPr>
            </w:pPr>
            <w:r>
              <w:rPr>
                <w:rFonts w:ascii="Times New Roman" w:eastAsia="Calibri" w:hAnsi="Times New Roman" w:cs="Times New Roman"/>
                <w:sz w:val="28"/>
                <w:szCs w:val="28"/>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jc w:val="right"/>
              <w:rPr>
                <w:rFonts w:ascii="Times New Roman" w:eastAsia="Arial Unicode MS" w:hAnsi="Times New Roman" w:cs="Times New Roman"/>
                <w:sz w:val="28"/>
                <w:szCs w:val="28"/>
              </w:rPr>
            </w:pPr>
          </w:p>
        </w:tc>
      </w:tr>
      <w:tr w:rsidR="003E3E50" w:rsidTr="003E3E50">
        <w:tc>
          <w:tcPr>
            <w:tcW w:w="6616" w:type="dxa"/>
            <w:gridSpan w:val="3"/>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Дата получения </w:t>
            </w:r>
          </w:p>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9854" w:type="dxa"/>
            <w:gridSpan w:val="5"/>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jc w:val="right"/>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rPr>
          <w:trHeight w:val="248"/>
        </w:trPr>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lang w:val="en-US"/>
              </w:rPr>
              <w:t>e-mail</w:t>
            </w:r>
            <w:r>
              <w:rPr>
                <w:rFonts w:ascii="Times New Roman" w:eastAsia="Arial Unicode MS" w:hAnsi="Times New Roman" w:cs="Times New Roman"/>
                <w:sz w:val="28"/>
                <w:szCs w:val="28"/>
              </w:rPr>
              <w:t>:</w:t>
            </w:r>
          </w:p>
        </w:tc>
        <w:tc>
          <w:tcPr>
            <w:tcW w:w="2999" w:type="dxa"/>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Обоснование значимости </w:t>
            </w:r>
            <w:r>
              <w:rPr>
                <w:rFonts w:ascii="Times New Roman" w:eastAsia="Arial Unicode MS" w:hAnsi="Times New Roman" w:cs="Times New Roman"/>
                <w:sz w:val="28"/>
                <w:szCs w:val="28"/>
              </w:rPr>
              <w:br/>
              <w:t>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r w:rsidR="003E3E50" w:rsidTr="003E3E50">
        <w:tc>
          <w:tcPr>
            <w:tcW w:w="4361" w:type="dxa"/>
            <w:tcBorders>
              <w:top w:val="single" w:sz="4" w:space="0" w:color="auto"/>
              <w:left w:val="single" w:sz="4" w:space="0" w:color="auto"/>
              <w:bottom w:val="single" w:sz="4" w:space="0" w:color="auto"/>
              <w:right w:val="single" w:sz="4" w:space="0" w:color="auto"/>
            </w:tcBorders>
            <w:hideMark/>
          </w:tcPr>
          <w:p w:rsidR="003E3E50" w:rsidRDefault="003E3E50" w:rsidP="00501678">
            <w:pPr>
              <w:snapToGrid w:val="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3E3E50" w:rsidRDefault="003E3E50" w:rsidP="00501678">
            <w:pPr>
              <w:snapToGrid w:val="0"/>
              <w:ind w:firstLine="709"/>
              <w:rPr>
                <w:rFonts w:ascii="Times New Roman" w:eastAsia="Arial Unicode MS" w:hAnsi="Times New Roman" w:cs="Times New Roman"/>
                <w:sz w:val="28"/>
                <w:szCs w:val="28"/>
              </w:rPr>
            </w:pPr>
          </w:p>
        </w:tc>
      </w:tr>
    </w:tbl>
    <w:p w:rsidR="003E3E50" w:rsidRDefault="003E3E50" w:rsidP="00501678">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условиями конкурсного отбора и предоставления гранта </w:t>
      </w:r>
      <w:proofErr w:type="gramStart"/>
      <w:r>
        <w:rPr>
          <w:rFonts w:ascii="Times New Roman" w:eastAsia="Calibri" w:hAnsi="Times New Roman" w:cs="Times New Roman"/>
          <w:sz w:val="28"/>
          <w:szCs w:val="28"/>
        </w:rPr>
        <w:t>ознакомлен</w:t>
      </w:r>
      <w:proofErr w:type="gramEnd"/>
      <w:r>
        <w:rPr>
          <w:rFonts w:ascii="Times New Roman" w:eastAsia="Calibri" w:hAnsi="Times New Roman" w:cs="Times New Roman"/>
          <w:sz w:val="28"/>
          <w:szCs w:val="28"/>
        </w:rPr>
        <w:br/>
        <w:t>и согласен.</w:t>
      </w:r>
    </w:p>
    <w:p w:rsidR="003E3E50" w:rsidRDefault="003E3E50" w:rsidP="00501678">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_______________________________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w:t>
      </w:r>
    </w:p>
    <w:p w:rsidR="003E3E50" w:rsidRDefault="003E3E50" w:rsidP="00501678">
      <w:pPr>
        <w:tabs>
          <w:tab w:val="num"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(должность и Ф.И.О.)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3E3E50" w:rsidRDefault="003E3E50" w:rsidP="00501678">
      <w:pPr>
        <w:tabs>
          <w:tab w:val="num"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 _________________20____ г.</w:t>
      </w:r>
      <w:r>
        <w:rPr>
          <w:rFonts w:ascii="Times New Roman" w:hAnsi="Times New Roman" w:cs="Times New Roman"/>
          <w:sz w:val="28"/>
          <w:szCs w:val="28"/>
        </w:rPr>
        <w:tab/>
      </w:r>
      <w:r>
        <w:rPr>
          <w:rFonts w:ascii="Times New Roman" w:hAnsi="Times New Roman" w:cs="Times New Roman"/>
          <w:sz w:val="28"/>
          <w:szCs w:val="28"/>
        </w:rPr>
        <w:tab/>
        <w:t xml:space="preserve"> </w:t>
      </w:r>
    </w:p>
    <w:p w:rsidR="003E3E50" w:rsidRDefault="003E3E50" w:rsidP="00501678">
      <w:pPr>
        <w:tabs>
          <w:tab w:val="num"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E3E50" w:rsidRDefault="003E3E50" w:rsidP="00501678">
      <w:pPr>
        <w:pStyle w:val="ConsPlusNormal"/>
        <w:jc w:val="right"/>
        <w:rPr>
          <w:rFonts w:ascii="Times New Roman" w:hAnsi="Times New Roman" w:cs="Times New Roman"/>
          <w:bCs/>
          <w:sz w:val="24"/>
          <w:szCs w:val="24"/>
        </w:rPr>
      </w:pPr>
      <w:r>
        <w:rPr>
          <w:rFonts w:ascii="Times New Roman" w:eastAsia="Calibri" w:hAnsi="Times New Roman" w:cs="Times New Roman"/>
          <w:bCs/>
          <w:sz w:val="24"/>
          <w:szCs w:val="24"/>
        </w:rPr>
        <w:t xml:space="preserve">к </w:t>
      </w:r>
      <w:r>
        <w:rPr>
          <w:rFonts w:ascii="Times New Roman" w:hAnsi="Times New Roman" w:cs="Times New Roman"/>
          <w:sz w:val="24"/>
          <w:szCs w:val="24"/>
        </w:rPr>
        <w:t xml:space="preserve">Порядку </w:t>
      </w:r>
      <w:r>
        <w:rPr>
          <w:rFonts w:ascii="Times New Roman" w:hAnsi="Times New Roman" w:cs="Times New Roman"/>
          <w:bCs/>
          <w:sz w:val="24"/>
          <w:szCs w:val="24"/>
        </w:rPr>
        <w:t>предоставления грантов</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в форме субсидий, в том числе предоставляемых</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 </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E3E50" w:rsidRDefault="003E3E50" w:rsidP="0050167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СМЕТА </w:t>
      </w:r>
      <w:r>
        <w:rPr>
          <w:rFonts w:ascii="Times New Roman" w:hAnsi="Times New Roman" w:cs="Times New Roman"/>
          <w:bCs/>
          <w:sz w:val="28"/>
          <w:szCs w:val="28"/>
        </w:rPr>
        <w:br/>
        <w:t>расходов на проведение работ, услуг на реализацию проекта</w:t>
      </w:r>
    </w:p>
    <w:p w:rsidR="003E3E50" w:rsidRDefault="003E3E50" w:rsidP="005016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w:t>
      </w:r>
    </w:p>
    <w:p w:rsidR="003E3E50" w:rsidRDefault="003E3E50" w:rsidP="00501678">
      <w:pPr>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(наименование проекта)</w:t>
      </w:r>
    </w:p>
    <w:tbl>
      <w:tblPr>
        <w:tblStyle w:val="a5"/>
        <w:tblW w:w="0" w:type="auto"/>
        <w:tblLayout w:type="fixed"/>
        <w:tblLook w:val="04A0"/>
      </w:tblPr>
      <w:tblGrid>
        <w:gridCol w:w="567"/>
        <w:gridCol w:w="4253"/>
        <w:gridCol w:w="2410"/>
        <w:gridCol w:w="2268"/>
      </w:tblGrid>
      <w:tr w:rsidR="003E3E50" w:rsidTr="003E3E50">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br/>
              <w:t>руб.</w:t>
            </w:r>
          </w:p>
        </w:tc>
      </w:tr>
      <w:tr w:rsidR="003E3E50" w:rsidTr="003E3E50">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E3E50" w:rsidRDefault="003E3E50" w:rsidP="00501678">
            <w:pPr>
              <w:rPr>
                <w:rFonts w:ascii="Times New Roman" w:hAnsi="Times New Roman" w:cs="Times New Roman"/>
                <w:sz w:val="28"/>
                <w:szCs w:val="2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E3E50" w:rsidRDefault="003E3E50" w:rsidP="0050167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tc>
        <w:tc>
          <w:tcPr>
            <w:tcW w:w="2268"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собственные </w:t>
            </w:r>
            <w:r>
              <w:rPr>
                <w:rFonts w:ascii="Times New Roman" w:hAnsi="Times New Roman" w:cs="Times New Roman"/>
                <w:sz w:val="28"/>
                <w:szCs w:val="28"/>
              </w:rPr>
              <w:br/>
              <w:t>и (или) привлеченные средства</w:t>
            </w: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1.1</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r w:rsidR="003E3E50" w:rsidTr="003E3E50">
        <w:trPr>
          <w:trHeight w:val="240"/>
        </w:trPr>
        <w:tc>
          <w:tcPr>
            <w:tcW w:w="567"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3E50" w:rsidRDefault="003E3E50" w:rsidP="00501678">
            <w:pPr>
              <w:jc w:val="center"/>
              <w:rPr>
                <w:rFonts w:ascii="Times New Roman" w:hAnsi="Times New Roman" w:cs="Times New Roman"/>
                <w:sz w:val="28"/>
                <w:szCs w:val="28"/>
              </w:rPr>
            </w:pPr>
          </w:p>
        </w:tc>
      </w:tr>
    </w:tbl>
    <w:p w:rsidR="003E3E50" w:rsidRDefault="003E3E50" w:rsidP="00501678">
      <w:pPr>
        <w:spacing w:after="0" w:line="240" w:lineRule="auto"/>
        <w:rPr>
          <w:rFonts w:ascii="Times New Roman" w:hAnsi="Times New Roman" w:cs="Times New Roman"/>
          <w:sz w:val="28"/>
          <w:szCs w:val="28"/>
        </w:rPr>
      </w:pPr>
      <w:r>
        <w:rPr>
          <w:rFonts w:ascii="Times New Roman" w:hAnsi="Times New Roman" w:cs="Times New Roman"/>
          <w:sz w:val="28"/>
          <w:szCs w:val="28"/>
        </w:rPr>
        <w:t>Подпись соискателя гранта ___________________/__________________________/</w:t>
      </w:r>
    </w:p>
    <w:p w:rsidR="003E3E50" w:rsidRDefault="003E3E50" w:rsidP="00501678">
      <w:pPr>
        <w:spacing w:after="0" w:line="240" w:lineRule="auto"/>
        <w:rPr>
          <w:rFonts w:ascii="Times New Roman" w:hAnsi="Times New Roman" w:cs="Times New Roman"/>
          <w:sz w:val="28"/>
          <w:szCs w:val="28"/>
        </w:rPr>
      </w:pPr>
      <w:r>
        <w:rPr>
          <w:rFonts w:ascii="Times New Roman" w:hAnsi="Times New Roman" w:cs="Times New Roman"/>
          <w:sz w:val="28"/>
          <w:szCs w:val="28"/>
        </w:rPr>
        <w:t>Дата___________________________</w:t>
      </w:r>
    </w:p>
    <w:p w:rsidR="003E3E50" w:rsidRDefault="003E3E50" w:rsidP="00501678">
      <w:pPr>
        <w:spacing w:after="0" w:line="240" w:lineRule="auto"/>
        <w:rPr>
          <w:rFonts w:ascii="Times New Roman" w:hAnsi="Times New Roman" w:cs="Times New Roman"/>
          <w:sz w:val="28"/>
          <w:szCs w:val="28"/>
        </w:rPr>
      </w:pPr>
    </w:p>
    <w:p w:rsidR="003E3E50" w:rsidRDefault="003E3E50" w:rsidP="00501678">
      <w:pPr>
        <w:spacing w:after="0" w:line="240" w:lineRule="auto"/>
        <w:rPr>
          <w:rFonts w:ascii="Times New Roman" w:hAnsi="Times New Roman" w:cs="Times New Roman"/>
          <w:sz w:val="28"/>
          <w:szCs w:val="28"/>
        </w:rPr>
      </w:pPr>
      <w:r>
        <w:rPr>
          <w:rFonts w:ascii="Times New Roman" w:hAnsi="Times New Roman" w:cs="Times New Roman"/>
          <w:sz w:val="28"/>
          <w:szCs w:val="28"/>
        </w:rPr>
        <w:t>М.П.</w:t>
      </w:r>
    </w:p>
    <w:p w:rsidR="003E3E50" w:rsidRDefault="003E3E50" w:rsidP="00501678">
      <w:pPr>
        <w:spacing w:after="0" w:line="240" w:lineRule="auto"/>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p>
    <w:p w:rsidR="003E3E50" w:rsidRDefault="003E3E50" w:rsidP="00501678">
      <w:pPr>
        <w:autoSpaceDE w:val="0"/>
        <w:autoSpaceDN w:val="0"/>
        <w:adjustRightInd w:val="0"/>
        <w:spacing w:after="0" w:line="240" w:lineRule="auto"/>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3E3E50" w:rsidRDefault="003E3E50" w:rsidP="00501678">
      <w:pPr>
        <w:autoSpaceDE w:val="0"/>
        <w:autoSpaceDN w:val="0"/>
        <w:adjustRightInd w:val="0"/>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3E3E50" w:rsidRDefault="003E3E50" w:rsidP="00501678">
      <w:pPr>
        <w:pStyle w:val="ConsPlusNormal"/>
        <w:jc w:val="right"/>
        <w:rPr>
          <w:rFonts w:ascii="Times New Roman" w:hAnsi="Times New Roman" w:cs="Times New Roman"/>
          <w:bCs/>
          <w:sz w:val="24"/>
          <w:szCs w:val="24"/>
        </w:rPr>
      </w:pPr>
      <w:r>
        <w:rPr>
          <w:rFonts w:ascii="Times New Roman" w:eastAsia="Calibri" w:hAnsi="Times New Roman" w:cs="Times New Roman"/>
          <w:bCs/>
          <w:sz w:val="24"/>
          <w:szCs w:val="24"/>
        </w:rPr>
        <w:t xml:space="preserve">к </w:t>
      </w:r>
      <w:r>
        <w:rPr>
          <w:rFonts w:ascii="Times New Roman" w:hAnsi="Times New Roman" w:cs="Times New Roman"/>
          <w:sz w:val="24"/>
          <w:szCs w:val="24"/>
        </w:rPr>
        <w:t xml:space="preserve">Порядку </w:t>
      </w:r>
      <w:r>
        <w:rPr>
          <w:rFonts w:ascii="Times New Roman" w:hAnsi="Times New Roman" w:cs="Times New Roman"/>
          <w:bCs/>
          <w:sz w:val="24"/>
          <w:szCs w:val="24"/>
        </w:rPr>
        <w:t>предоставления грантов</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в форме субсидий, в том числе предоставляемых</w:t>
      </w:r>
    </w:p>
    <w:p w:rsidR="003E3E50" w:rsidRDefault="003E3E50" w:rsidP="0050167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3E3E50" w:rsidRDefault="003E3E50" w:rsidP="00501678">
      <w:pPr>
        <w:pStyle w:val="ConsPlusNormal"/>
        <w:jc w:val="right"/>
        <w:rPr>
          <w:rFonts w:ascii="Times New Roman" w:hAnsi="Times New Roman" w:cs="Times New Roman"/>
          <w:bCs/>
          <w:sz w:val="24"/>
          <w:szCs w:val="24"/>
        </w:rPr>
      </w:pPr>
    </w:p>
    <w:p w:rsidR="003E3E50" w:rsidRDefault="003E3E50" w:rsidP="0050167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ОТЧЕТ</w:t>
      </w:r>
    </w:p>
    <w:p w:rsidR="003E3E50" w:rsidRDefault="003E3E50" w:rsidP="0050167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об использовании сре</w:t>
      </w:r>
      <w:proofErr w:type="gramStart"/>
      <w:r>
        <w:rPr>
          <w:rFonts w:ascii="Times New Roman" w:hAnsi="Times New Roman" w:cs="Times New Roman"/>
          <w:bCs/>
          <w:sz w:val="24"/>
          <w:szCs w:val="24"/>
        </w:rPr>
        <w:t>дств гр</w:t>
      </w:r>
      <w:proofErr w:type="gramEnd"/>
      <w:r>
        <w:rPr>
          <w:rFonts w:ascii="Times New Roman" w:hAnsi="Times New Roman" w:cs="Times New Roman"/>
          <w:bCs/>
          <w:sz w:val="24"/>
          <w:szCs w:val="24"/>
        </w:rPr>
        <w:t>анта</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_____ от ____________________________ 2020 г.</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За </w:t>
      </w:r>
      <w:proofErr w:type="spellStart"/>
      <w:r>
        <w:rPr>
          <w:rFonts w:ascii="Times New Roman" w:hAnsi="Times New Roman" w:cs="Times New Roman"/>
          <w:bCs/>
          <w:sz w:val="28"/>
          <w:szCs w:val="28"/>
        </w:rPr>
        <w:t>_______________год</w:t>
      </w:r>
      <w:proofErr w:type="spellEnd"/>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Размер гранта_________________________________________________</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Сумма денежных средств на начало отчетного периода_________________________________________________________________</w:t>
      </w:r>
    </w:p>
    <w:p w:rsidR="003E3E50" w:rsidRDefault="003E3E50" w:rsidP="0050167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Остаток денежных средств на конец отчетного периода_________________________________________________________________</w:t>
      </w:r>
    </w:p>
    <w:tbl>
      <w:tblPr>
        <w:tblStyle w:val="a5"/>
        <w:tblW w:w="0" w:type="auto"/>
        <w:tblLook w:val="04A0"/>
      </w:tblPr>
      <w:tblGrid>
        <w:gridCol w:w="2084"/>
        <w:gridCol w:w="2084"/>
        <w:gridCol w:w="2084"/>
        <w:gridCol w:w="2084"/>
        <w:gridCol w:w="2085"/>
      </w:tblGrid>
      <w:tr w:rsidR="003E3E50" w:rsidTr="003E3E50">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Расходы, произведенные за счет сре</w:t>
            </w:r>
            <w:proofErr w:type="gramStart"/>
            <w:r>
              <w:rPr>
                <w:rFonts w:ascii="Times New Roman" w:hAnsi="Times New Roman" w:cs="Times New Roman"/>
                <w:bCs/>
                <w:sz w:val="18"/>
                <w:szCs w:val="18"/>
              </w:rPr>
              <w:t>дств гр</w:t>
            </w:r>
            <w:proofErr w:type="gramEnd"/>
            <w:r>
              <w:rPr>
                <w:rFonts w:ascii="Times New Roman" w:hAnsi="Times New Roman" w:cs="Times New Roman"/>
                <w:bCs/>
                <w:sz w:val="18"/>
                <w:szCs w:val="18"/>
              </w:rPr>
              <w:t>анта</w:t>
            </w:r>
          </w:p>
        </w:tc>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 и дата документа, подтверждающего оплату расходов (оказания услуг)</w:t>
            </w:r>
          </w:p>
        </w:tc>
      </w:tr>
      <w:tr w:rsidR="003E3E50" w:rsidTr="003E3E50">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1</w:t>
            </w: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5"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r>
      <w:tr w:rsidR="003E3E50" w:rsidTr="003E3E50">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2</w:t>
            </w: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5"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r>
      <w:tr w:rsidR="003E3E50" w:rsidTr="003E3E50">
        <w:tc>
          <w:tcPr>
            <w:tcW w:w="2084" w:type="dxa"/>
            <w:tcBorders>
              <w:top w:val="single" w:sz="4" w:space="0" w:color="auto"/>
              <w:left w:val="single" w:sz="4" w:space="0" w:color="auto"/>
              <w:bottom w:val="single" w:sz="4" w:space="0" w:color="auto"/>
              <w:right w:val="single" w:sz="4" w:space="0" w:color="auto"/>
            </w:tcBorders>
            <w:hideMark/>
          </w:tcPr>
          <w:p w:rsidR="003E3E50" w:rsidRDefault="003E3E50" w:rsidP="00501678">
            <w:pPr>
              <w:jc w:val="both"/>
              <w:rPr>
                <w:rFonts w:ascii="Times New Roman" w:hAnsi="Times New Roman" w:cs="Times New Roman"/>
                <w:bCs/>
                <w:sz w:val="18"/>
                <w:szCs w:val="18"/>
              </w:rPr>
            </w:pPr>
            <w:r>
              <w:rPr>
                <w:rFonts w:ascii="Times New Roman" w:hAnsi="Times New Roman" w:cs="Times New Roman"/>
                <w:bCs/>
                <w:sz w:val="18"/>
                <w:szCs w:val="18"/>
              </w:rPr>
              <w:t>Итого</w:t>
            </w: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4"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c>
          <w:tcPr>
            <w:tcW w:w="2085" w:type="dxa"/>
            <w:tcBorders>
              <w:top w:val="single" w:sz="4" w:space="0" w:color="auto"/>
              <w:left w:val="single" w:sz="4" w:space="0" w:color="auto"/>
              <w:bottom w:val="single" w:sz="4" w:space="0" w:color="auto"/>
              <w:right w:val="single" w:sz="4" w:space="0" w:color="auto"/>
            </w:tcBorders>
          </w:tcPr>
          <w:p w:rsidR="003E3E50" w:rsidRDefault="003E3E50" w:rsidP="00501678">
            <w:pPr>
              <w:jc w:val="both"/>
              <w:rPr>
                <w:rFonts w:ascii="Times New Roman" w:hAnsi="Times New Roman" w:cs="Times New Roman"/>
                <w:bCs/>
                <w:sz w:val="18"/>
                <w:szCs w:val="18"/>
              </w:rPr>
            </w:pPr>
          </w:p>
        </w:tc>
      </w:tr>
    </w:tbl>
    <w:p w:rsidR="003E3E50" w:rsidRDefault="003E3E50" w:rsidP="00501678">
      <w:pPr>
        <w:spacing w:after="0" w:line="240" w:lineRule="auto"/>
        <w:jc w:val="both"/>
        <w:rPr>
          <w:rFonts w:ascii="Times New Roman" w:hAnsi="Times New Roman" w:cs="Times New Roman"/>
          <w:bCs/>
          <w:sz w:val="18"/>
          <w:szCs w:val="18"/>
        </w:rPr>
      </w:pP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предп</w:t>
      </w:r>
      <w:r w:rsidR="00501678">
        <w:rPr>
          <w:rFonts w:ascii="Times New Roman" w:hAnsi="Times New Roman" w:cs="Times New Roman"/>
          <w:sz w:val="28"/>
          <w:szCs w:val="28"/>
        </w:rPr>
        <w:t>риниматель  __________________</w:t>
      </w:r>
      <w:r>
        <w:rPr>
          <w:rFonts w:ascii="Times New Roman" w:hAnsi="Times New Roman" w:cs="Times New Roman"/>
          <w:sz w:val="28"/>
          <w:szCs w:val="28"/>
        </w:rPr>
        <w:t xml:space="preserve"> (ФИО)</w:t>
      </w: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p>
    <w:p w:rsidR="003E3E50" w:rsidRDefault="003E3E50" w:rsidP="005016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r w:rsidR="00501678">
        <w:rPr>
          <w:rFonts w:ascii="Times New Roman" w:hAnsi="Times New Roman" w:cs="Times New Roman"/>
          <w:sz w:val="28"/>
          <w:szCs w:val="28"/>
        </w:rPr>
        <w:t xml:space="preserve">                  </w:t>
      </w:r>
      <w:r>
        <w:rPr>
          <w:rFonts w:ascii="Times New Roman" w:hAnsi="Times New Roman" w:cs="Times New Roman"/>
          <w:sz w:val="28"/>
          <w:szCs w:val="28"/>
        </w:rPr>
        <w:t xml:space="preserve"> __________________ (ФИО)</w:t>
      </w:r>
    </w:p>
    <w:p w:rsidR="003E3E50" w:rsidRDefault="003E3E50" w:rsidP="00501678">
      <w:pPr>
        <w:spacing w:after="0" w:line="240" w:lineRule="auto"/>
        <w:jc w:val="both"/>
        <w:rPr>
          <w:rFonts w:ascii="Times New Roman" w:hAnsi="Times New Roman" w:cs="Times New Roman"/>
          <w:sz w:val="28"/>
          <w:szCs w:val="28"/>
        </w:rPr>
      </w:pPr>
    </w:p>
    <w:p w:rsidR="002F67F5" w:rsidRPr="003E3E50" w:rsidRDefault="002F67F5" w:rsidP="00501678">
      <w:pPr>
        <w:spacing w:after="0" w:line="240" w:lineRule="auto"/>
        <w:rPr>
          <w:szCs w:val="28"/>
        </w:rPr>
      </w:pPr>
    </w:p>
    <w:sectPr w:rsidR="002F67F5" w:rsidRPr="003E3E50" w:rsidSect="00C50FC6">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260E3"/>
    <w:rsid w:val="00045B34"/>
    <w:rsid w:val="000818E3"/>
    <w:rsid w:val="000A3FE5"/>
    <w:rsid w:val="000D7F35"/>
    <w:rsid w:val="001002AB"/>
    <w:rsid w:val="00105EBF"/>
    <w:rsid w:val="00127B71"/>
    <w:rsid w:val="00164855"/>
    <w:rsid w:val="00180E55"/>
    <w:rsid w:val="00185A50"/>
    <w:rsid w:val="001873C3"/>
    <w:rsid w:val="001C4182"/>
    <w:rsid w:val="00246CF9"/>
    <w:rsid w:val="002F67F5"/>
    <w:rsid w:val="00304268"/>
    <w:rsid w:val="00361BD0"/>
    <w:rsid w:val="003905C9"/>
    <w:rsid w:val="003A4E5E"/>
    <w:rsid w:val="003B5740"/>
    <w:rsid w:val="003E3E50"/>
    <w:rsid w:val="003F3967"/>
    <w:rsid w:val="004262AE"/>
    <w:rsid w:val="00432C80"/>
    <w:rsid w:val="004C0648"/>
    <w:rsid w:val="00501678"/>
    <w:rsid w:val="0050635F"/>
    <w:rsid w:val="00523807"/>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87BE4"/>
    <w:rsid w:val="00787D4A"/>
    <w:rsid w:val="007949F7"/>
    <w:rsid w:val="007B7141"/>
    <w:rsid w:val="00802462"/>
    <w:rsid w:val="00815711"/>
    <w:rsid w:val="008234F4"/>
    <w:rsid w:val="00886A81"/>
    <w:rsid w:val="00896E79"/>
    <w:rsid w:val="0091207A"/>
    <w:rsid w:val="00961A12"/>
    <w:rsid w:val="00A035C5"/>
    <w:rsid w:val="00A5421F"/>
    <w:rsid w:val="00AC5367"/>
    <w:rsid w:val="00B170D0"/>
    <w:rsid w:val="00BB6E94"/>
    <w:rsid w:val="00BD4301"/>
    <w:rsid w:val="00C22958"/>
    <w:rsid w:val="00C50FC6"/>
    <w:rsid w:val="00C7176B"/>
    <w:rsid w:val="00CB30E5"/>
    <w:rsid w:val="00CC0FF8"/>
    <w:rsid w:val="00CD4276"/>
    <w:rsid w:val="00D0489B"/>
    <w:rsid w:val="00D170F2"/>
    <w:rsid w:val="00D618A6"/>
    <w:rsid w:val="00E228A5"/>
    <w:rsid w:val="00EB06D9"/>
    <w:rsid w:val="00EC5DF0"/>
    <w:rsid w:val="00EE4EAD"/>
    <w:rsid w:val="00EE7B3F"/>
    <w:rsid w:val="00F94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character" w:styleId="a7">
    <w:name w:val="Hyperlink"/>
    <w:basedOn w:val="a0"/>
    <w:uiPriority w:val="99"/>
    <w:semiHidden/>
    <w:unhideWhenUsed/>
    <w:rsid w:val="003E3E50"/>
    <w:rPr>
      <w:color w:val="0000FF"/>
      <w:u w:val="single"/>
    </w:rPr>
  </w:style>
  <w:style w:type="paragraph" w:styleId="a8">
    <w:name w:val="Balloon Text"/>
    <w:basedOn w:val="a"/>
    <w:link w:val="a9"/>
    <w:uiPriority w:val="99"/>
    <w:semiHidden/>
    <w:unhideWhenUsed/>
    <w:rsid w:val="003E3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3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1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492F-C3F1-4EAA-8F66-8AE3C79E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4485</Words>
  <Characters>25566</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Kosorja</cp:lastModifiedBy>
  <cp:revision>4</cp:revision>
  <cp:lastPrinted>2020-04-24T05:35:00Z</cp:lastPrinted>
  <dcterms:created xsi:type="dcterms:W3CDTF">2020-04-23T12:16:00Z</dcterms:created>
  <dcterms:modified xsi:type="dcterms:W3CDTF">2020-04-24T05:35:00Z</dcterms:modified>
</cp:coreProperties>
</file>